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E2" w:rsidRPr="007F2941" w:rsidRDefault="00F247E2" w:rsidP="00F247E2">
      <w:pPr>
        <w:spacing w:line="276" w:lineRule="auto"/>
        <w:ind w:firstLine="708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PROJETO DE </w:t>
      </w:r>
      <w:r w:rsidRPr="007F2941">
        <w:rPr>
          <w:rFonts w:ascii="Courier New" w:hAnsi="Courier New" w:cs="Courier New"/>
          <w:b/>
          <w:sz w:val="16"/>
          <w:szCs w:val="16"/>
        </w:rPr>
        <w:t>LEI Nº</w:t>
      </w:r>
      <w:r>
        <w:rPr>
          <w:rFonts w:ascii="Courier New" w:hAnsi="Courier New" w:cs="Courier New"/>
          <w:b/>
          <w:sz w:val="16"/>
          <w:szCs w:val="16"/>
        </w:rPr>
        <w:t xml:space="preserve"> 01 DE 12</w:t>
      </w:r>
      <w:r w:rsidRPr="007F2941">
        <w:rPr>
          <w:rFonts w:ascii="Courier New" w:hAnsi="Courier New" w:cs="Courier New"/>
          <w:b/>
          <w:sz w:val="16"/>
          <w:szCs w:val="16"/>
        </w:rPr>
        <w:t xml:space="preserve"> DE ABRIL DE 2.017</w:t>
      </w:r>
    </w:p>
    <w:p w:rsidR="00F247E2" w:rsidRPr="007F2941" w:rsidRDefault="00F247E2" w:rsidP="00F247E2">
      <w:pPr>
        <w:spacing w:line="276" w:lineRule="auto"/>
        <w:ind w:firstLine="708"/>
        <w:jc w:val="center"/>
        <w:rPr>
          <w:rFonts w:ascii="Courier New" w:hAnsi="Courier New" w:cs="Courier New"/>
          <w:b/>
          <w:sz w:val="16"/>
          <w:szCs w:val="16"/>
        </w:rPr>
      </w:pPr>
    </w:p>
    <w:p w:rsidR="00F247E2" w:rsidRPr="007F2941" w:rsidRDefault="00F247E2" w:rsidP="00F247E2">
      <w:pPr>
        <w:spacing w:line="276" w:lineRule="auto"/>
        <w:ind w:firstLine="708"/>
        <w:jc w:val="both"/>
        <w:rPr>
          <w:rFonts w:ascii="Courier New" w:hAnsi="Courier New" w:cs="Courier New"/>
          <w:b/>
          <w:sz w:val="16"/>
          <w:szCs w:val="16"/>
        </w:rPr>
      </w:pP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7F2941">
        <w:rPr>
          <w:rFonts w:ascii="Courier New" w:hAnsi="Courier New" w:cs="Courier New"/>
          <w:b/>
          <w:sz w:val="16"/>
          <w:szCs w:val="16"/>
        </w:rPr>
        <w:t>“DISPÕE SOBRE A CONCESSÃO DE AUXILIO ALIMENTAÇÃO AOS SERVIDORES PÚBLICOS DA CÂMARA MUNICIPAL DE LOURDES E DÁ OUTRAS PROVIDÊNCIAS”</w:t>
      </w:r>
    </w:p>
    <w:p w:rsidR="00F247E2" w:rsidRPr="007F2941" w:rsidRDefault="00F247E2" w:rsidP="00F247E2">
      <w:pPr>
        <w:spacing w:line="276" w:lineRule="auto"/>
        <w:ind w:left="708"/>
        <w:jc w:val="both"/>
        <w:rPr>
          <w:rFonts w:ascii="Courier New" w:hAnsi="Courier New" w:cs="Courier New"/>
          <w:sz w:val="16"/>
          <w:szCs w:val="16"/>
        </w:rPr>
      </w:pP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b/>
          <w:sz w:val="16"/>
          <w:szCs w:val="16"/>
        </w:rPr>
        <w:t>Gisele Tonchis</w:t>
      </w:r>
      <w:r w:rsidRPr="007F2941">
        <w:rPr>
          <w:rFonts w:ascii="Courier New" w:hAnsi="Courier New" w:cs="Courier New"/>
          <w:sz w:val="16"/>
          <w:szCs w:val="16"/>
        </w:rPr>
        <w:t>, Prefeita do Município de Lourdes, Estado de São Paulo, usando das atribuições que lhe são conferidas por lei.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Faz saber que a Câmara Municipal de Lourdes aprovou e ele sanciona e promulga a seguinte lei:</w:t>
      </w:r>
    </w:p>
    <w:p w:rsidR="00F247E2" w:rsidRPr="007F2941" w:rsidRDefault="00F247E2" w:rsidP="00F247E2">
      <w:pPr>
        <w:tabs>
          <w:tab w:val="left" w:pos="2977"/>
        </w:tabs>
        <w:spacing w:line="276" w:lineRule="auto"/>
        <w:ind w:left="-142" w:firstLine="142"/>
        <w:jc w:val="both"/>
        <w:rPr>
          <w:rFonts w:ascii="Courier New" w:hAnsi="Courier New" w:cs="Courier New"/>
          <w:b/>
          <w:sz w:val="16"/>
          <w:szCs w:val="16"/>
        </w:rPr>
      </w:pP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b/>
          <w:sz w:val="16"/>
          <w:szCs w:val="16"/>
        </w:rPr>
        <w:t>Art. 1º -</w:t>
      </w:r>
      <w:r w:rsidRPr="007F2941">
        <w:rPr>
          <w:rFonts w:ascii="Courier New" w:hAnsi="Courier New" w:cs="Courier New"/>
          <w:sz w:val="16"/>
          <w:szCs w:val="16"/>
        </w:rPr>
        <w:t xml:space="preserve"> Fica instituído o auxílio alimentação em caráter indenizatório no valor de R$294,78 (duzentos e noventa e quatro reais e setenta e oito centavos), aos servidores ativos da Câmara Municipal de Lourdes, Estado de São Paulo, que será concedido em pecúnia mensalmente em numerário a ser pago em conjunto com a folha pagamento mensal dos servidores ativos da Câmara Municipal de Lourdes.</w:t>
      </w:r>
    </w:p>
    <w:p w:rsidR="00F247E2" w:rsidRPr="007F2941" w:rsidRDefault="00F247E2" w:rsidP="00F247E2">
      <w:pPr>
        <w:spacing w:line="276" w:lineRule="auto"/>
        <w:ind w:firstLine="2880"/>
        <w:jc w:val="both"/>
        <w:rPr>
          <w:rFonts w:ascii="Courier New" w:hAnsi="Courier New" w:cs="Courier New"/>
          <w:sz w:val="16"/>
          <w:szCs w:val="16"/>
        </w:rPr>
      </w:pP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§ 1º - O valor do disposto no “caput” do artigo anterior poderá ser reajustado anualmente, com base no IPCA/IBGE, conforme disponibilidade orçamentária e financeira da Câmara Municipal de Lourdes.</w:t>
      </w:r>
    </w:p>
    <w:p w:rsidR="00F247E2" w:rsidRPr="007F2941" w:rsidRDefault="00F247E2" w:rsidP="00F247E2">
      <w:pPr>
        <w:spacing w:line="276" w:lineRule="auto"/>
        <w:ind w:firstLine="2880"/>
        <w:jc w:val="both"/>
        <w:rPr>
          <w:rFonts w:ascii="Courier New" w:hAnsi="Courier New" w:cs="Courier New"/>
          <w:sz w:val="16"/>
          <w:szCs w:val="16"/>
        </w:rPr>
      </w:pP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§ 2º – Também fará jus ao recebimento do auxílio alimentação, o servidor que estiver: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I - Em gozo de férias regulares;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II - Em gozo de faltas abonadas de que trata a Lei Municipal nº 784/08;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III - Afastado do Município, desde que a serviço da Administração Pública Municipal;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IV - Ausente do trabalho em razão da convocação pela Justiça;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V - Casamento;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 xml:space="preserve">VI - Luto; 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VII - Licença por acidente de trabalho ou doença profissional;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VIII - Licença Gestante;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IX - Licença Adoção;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X – Licença por doenças infectocontagiosas.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XI – Até três dias de atestados médicos durante o mês.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XII - Em gozo de feriados, pontos facultativos e descanso semanal;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§ 3º - Nas faltas e afastamentos, não contemplados no parágrafo anterior, o auxílio alimentação será pago, proporcionalmente, pelos dias efetivamente trabalhados, tendo como referência para o desconto, o período de 30 (trinta) dias e o número de dias a serem descontados.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b/>
          <w:sz w:val="16"/>
          <w:szCs w:val="16"/>
        </w:rPr>
        <w:t xml:space="preserve">Art. 2º - </w:t>
      </w:r>
      <w:r w:rsidRPr="007F2941">
        <w:rPr>
          <w:rFonts w:ascii="Courier New" w:hAnsi="Courier New" w:cs="Courier New"/>
          <w:sz w:val="16"/>
          <w:szCs w:val="16"/>
        </w:rPr>
        <w:t>O auxílio alimentação não será: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I – incorporado ao vencimento, remuneração, proventos ou pensão;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II – configurado como rendimento tributável e nem sofrerá incidência de contribuição de plano de seguridade do servidor público;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III – caracterizado como salário-utilidade ou prestação salarial in natura;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>IV – acumulável com outros de espécies semelhantes, tais como cesta básica ou vantagem pessoal originária de qualquer forma de auxílio ou benefício alimentação.</w:t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b/>
          <w:sz w:val="16"/>
          <w:szCs w:val="16"/>
        </w:rPr>
        <w:t>Art. 3º.</w:t>
      </w:r>
      <w:r w:rsidRPr="007F2941">
        <w:rPr>
          <w:rFonts w:ascii="Courier New" w:hAnsi="Courier New" w:cs="Courier New"/>
          <w:sz w:val="16"/>
          <w:szCs w:val="16"/>
        </w:rPr>
        <w:t xml:space="preserve"> As despesas decorrentes da aplicação da presente Lei, correrão por conta de dotações próprias do orçamento vigente, suplementadas se necessário</w:t>
      </w:r>
      <w:r w:rsidRPr="007F2941">
        <w:rPr>
          <w:rFonts w:ascii="Courier New" w:hAnsi="Courier New" w:cs="Courier New"/>
          <w:sz w:val="16"/>
          <w:szCs w:val="16"/>
        </w:rPr>
        <w:tab/>
      </w: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</w:p>
    <w:p w:rsidR="00F247E2" w:rsidRPr="007F2941" w:rsidRDefault="00F247E2" w:rsidP="00F247E2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b/>
          <w:bCs/>
          <w:sz w:val="16"/>
          <w:szCs w:val="16"/>
        </w:rPr>
        <w:t>Art. 4º</w:t>
      </w:r>
      <w:r w:rsidRPr="007F2941">
        <w:rPr>
          <w:rFonts w:ascii="Courier New" w:hAnsi="Courier New" w:cs="Courier New"/>
          <w:sz w:val="16"/>
          <w:szCs w:val="16"/>
        </w:rPr>
        <w:t xml:space="preserve"> Esta Lei entra em vigor na data de sua publicação, retroagindo seus efeitos a 1º de abril de 2017, revogando as disposições em contrário e em especial a Lei nº 1.286/14.</w:t>
      </w:r>
    </w:p>
    <w:p w:rsidR="00F247E2" w:rsidRDefault="00F247E2" w:rsidP="00F247E2">
      <w:pPr>
        <w:tabs>
          <w:tab w:val="left" w:pos="2175"/>
          <w:tab w:val="center" w:pos="4819"/>
        </w:tabs>
        <w:spacing w:line="276" w:lineRule="auto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ab/>
      </w:r>
    </w:p>
    <w:p w:rsidR="00F247E2" w:rsidRDefault="00F247E2" w:rsidP="00F247E2">
      <w:pPr>
        <w:tabs>
          <w:tab w:val="left" w:pos="2175"/>
          <w:tab w:val="center" w:pos="4819"/>
        </w:tabs>
        <w:spacing w:line="276" w:lineRule="auto"/>
        <w:rPr>
          <w:rFonts w:ascii="Courier New" w:hAnsi="Courier New" w:cs="Courier New"/>
          <w:sz w:val="16"/>
          <w:szCs w:val="16"/>
        </w:rPr>
      </w:pPr>
    </w:p>
    <w:p w:rsidR="00F247E2" w:rsidRDefault="00F247E2" w:rsidP="00F247E2">
      <w:pPr>
        <w:tabs>
          <w:tab w:val="left" w:pos="2175"/>
          <w:tab w:val="center" w:pos="4819"/>
        </w:tabs>
        <w:spacing w:line="276" w:lineRule="auto"/>
        <w:rPr>
          <w:rFonts w:ascii="Courier New" w:hAnsi="Courier New" w:cs="Courier New"/>
          <w:sz w:val="16"/>
          <w:szCs w:val="16"/>
        </w:rPr>
      </w:pPr>
    </w:p>
    <w:p w:rsidR="00F247E2" w:rsidRPr="007F2941" w:rsidRDefault="00F247E2" w:rsidP="00F247E2">
      <w:pPr>
        <w:tabs>
          <w:tab w:val="left" w:pos="2175"/>
          <w:tab w:val="center" w:pos="4819"/>
        </w:tabs>
        <w:spacing w:line="276" w:lineRule="auto"/>
        <w:rPr>
          <w:rFonts w:ascii="Courier New" w:hAnsi="Courier New" w:cs="Courier New"/>
          <w:sz w:val="16"/>
          <w:szCs w:val="16"/>
        </w:rPr>
      </w:pPr>
    </w:p>
    <w:p w:rsidR="00F247E2" w:rsidRPr="007F2941" w:rsidRDefault="00F247E2" w:rsidP="00F247E2">
      <w:pPr>
        <w:tabs>
          <w:tab w:val="left" w:pos="2175"/>
          <w:tab w:val="center" w:pos="4819"/>
        </w:tabs>
        <w:spacing w:line="276" w:lineRule="auto"/>
        <w:rPr>
          <w:rFonts w:ascii="Courier New" w:hAnsi="Courier New" w:cs="Courier New"/>
          <w:sz w:val="16"/>
          <w:szCs w:val="16"/>
        </w:rPr>
      </w:pPr>
      <w:r w:rsidRPr="007F2941">
        <w:rPr>
          <w:rFonts w:ascii="Courier New" w:hAnsi="Courier New" w:cs="Courier New"/>
          <w:sz w:val="16"/>
          <w:szCs w:val="16"/>
        </w:rPr>
        <w:tab/>
        <w:t xml:space="preserve">         </w:t>
      </w:r>
      <w:r>
        <w:rPr>
          <w:rFonts w:ascii="Courier New" w:hAnsi="Courier New" w:cs="Courier New"/>
          <w:sz w:val="16"/>
          <w:szCs w:val="16"/>
        </w:rPr>
        <w:t>Município de Lourdes, 12</w:t>
      </w:r>
      <w:r w:rsidRPr="007F2941">
        <w:rPr>
          <w:rFonts w:ascii="Courier New" w:hAnsi="Courier New" w:cs="Courier New"/>
          <w:sz w:val="16"/>
          <w:szCs w:val="16"/>
        </w:rPr>
        <w:t xml:space="preserve"> de abril de 2017.</w:t>
      </w:r>
    </w:p>
    <w:p w:rsidR="00F247E2" w:rsidRPr="007F2941" w:rsidRDefault="00F247E2" w:rsidP="00F247E2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6"/>
          <w:szCs w:val="16"/>
        </w:rPr>
      </w:pPr>
    </w:p>
    <w:p w:rsidR="00F247E2" w:rsidRPr="007F2941" w:rsidRDefault="00F247E2" w:rsidP="00F247E2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6"/>
          <w:szCs w:val="16"/>
        </w:rPr>
      </w:pPr>
    </w:p>
    <w:p w:rsidR="00F247E2" w:rsidRPr="007F2941" w:rsidRDefault="00F247E2" w:rsidP="00F247E2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6"/>
          <w:szCs w:val="16"/>
        </w:rPr>
      </w:pPr>
    </w:p>
    <w:p w:rsidR="00F247E2" w:rsidRPr="007F2941" w:rsidRDefault="00F247E2" w:rsidP="00F247E2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6"/>
          <w:szCs w:val="16"/>
        </w:rPr>
      </w:pPr>
    </w:p>
    <w:p w:rsidR="00F247E2" w:rsidRPr="007F2941" w:rsidRDefault="00F247E2" w:rsidP="00F247E2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6"/>
          <w:szCs w:val="16"/>
        </w:rPr>
      </w:pPr>
      <w:r>
        <w:rPr>
          <w:rFonts w:ascii="Courier New" w:hAnsi="Courier New" w:cs="Courier New"/>
          <w:bCs/>
          <w:color w:val="000000"/>
          <w:sz w:val="16"/>
          <w:szCs w:val="16"/>
        </w:rPr>
        <w:t>Alexandre Siqueira Pereira</w:t>
      </w:r>
    </w:p>
    <w:p w:rsidR="00F247E2" w:rsidRPr="007F2941" w:rsidRDefault="00F247E2" w:rsidP="00F247E2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6"/>
          <w:szCs w:val="16"/>
        </w:rPr>
      </w:pPr>
      <w:r>
        <w:rPr>
          <w:rFonts w:ascii="Courier New" w:hAnsi="Courier New" w:cs="Courier New"/>
          <w:bCs/>
          <w:color w:val="000000"/>
          <w:sz w:val="16"/>
          <w:szCs w:val="16"/>
        </w:rPr>
        <w:t>Presidente</w:t>
      </w:r>
    </w:p>
    <w:p w:rsidR="00F247E2" w:rsidRPr="008C51DC" w:rsidRDefault="00F247E2" w:rsidP="00F247E2">
      <w:pPr>
        <w:rPr>
          <w:rFonts w:ascii="Courier New" w:hAnsi="Courier New" w:cs="Courier New"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465" w:rsidRDefault="00833465" w:rsidP="008C51DC">
      <w:r>
        <w:separator/>
      </w:r>
    </w:p>
  </w:endnote>
  <w:endnote w:type="continuationSeparator" w:id="1">
    <w:p w:rsidR="00833465" w:rsidRDefault="00833465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465" w:rsidRDefault="00833465" w:rsidP="008C51DC">
      <w:r>
        <w:separator/>
      </w:r>
    </w:p>
  </w:footnote>
  <w:footnote w:type="continuationSeparator" w:id="1">
    <w:p w:rsidR="00833465" w:rsidRDefault="00833465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3C6EC9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3279B0"/>
    <w:rsid w:val="003C6EC9"/>
    <w:rsid w:val="006945D5"/>
    <w:rsid w:val="00833465"/>
    <w:rsid w:val="008C51DC"/>
    <w:rsid w:val="009A70E4"/>
    <w:rsid w:val="00B168B2"/>
    <w:rsid w:val="00D466B6"/>
    <w:rsid w:val="00E643CB"/>
    <w:rsid w:val="00EB2787"/>
    <w:rsid w:val="00F2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7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2017-07-27T18:39:00Z</dcterms:created>
  <dcterms:modified xsi:type="dcterms:W3CDTF">2017-07-27T18:39:00Z</dcterms:modified>
</cp:coreProperties>
</file>