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2" w:rsidRDefault="00D77C02" w:rsidP="00E775FB">
      <w:pPr>
        <w:pStyle w:val="Ttulo2"/>
        <w:spacing w:line="276" w:lineRule="auto"/>
        <w:jc w:val="center"/>
        <w:rPr>
          <w:rFonts w:ascii="Courier New" w:hAnsi="Courier New" w:cs="Courier New"/>
          <w:sz w:val="20"/>
        </w:rPr>
      </w:pPr>
    </w:p>
    <w:p w:rsidR="00D77C02" w:rsidRDefault="00D77C02" w:rsidP="00E775FB">
      <w:pPr>
        <w:pStyle w:val="Ttulo2"/>
        <w:spacing w:line="276" w:lineRule="auto"/>
        <w:jc w:val="center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pStyle w:val="Ttulo2"/>
        <w:spacing w:line="276" w:lineRule="auto"/>
        <w:jc w:val="center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PROJETO DE LEI Nº</w:t>
      </w:r>
      <w:r w:rsidR="00D77C02">
        <w:rPr>
          <w:rFonts w:ascii="Courier New" w:hAnsi="Courier New" w:cs="Courier New"/>
          <w:sz w:val="20"/>
        </w:rPr>
        <w:t>65</w:t>
      </w:r>
      <w:r w:rsidRPr="00FC0D6C">
        <w:rPr>
          <w:rFonts w:ascii="Courier New" w:hAnsi="Courier New" w:cs="Courier New"/>
          <w:sz w:val="20"/>
        </w:rPr>
        <w:t xml:space="preserve"> DE 28 DE SETEMBRO DE 2017.</w:t>
      </w:r>
    </w:p>
    <w:p w:rsidR="00E775FB" w:rsidRPr="00FC0D6C" w:rsidRDefault="00E775FB" w:rsidP="00E775FB">
      <w:pPr>
        <w:spacing w:line="276" w:lineRule="auto"/>
        <w:ind w:firstLine="705"/>
        <w:jc w:val="both"/>
        <w:rPr>
          <w:rFonts w:ascii="Courier New" w:hAnsi="Courier New" w:cs="Courier New"/>
          <w:b/>
          <w:sz w:val="20"/>
        </w:rPr>
      </w:pPr>
    </w:p>
    <w:p w:rsidR="00E775FB" w:rsidRPr="00FC0D6C" w:rsidRDefault="00E775FB" w:rsidP="00E775FB">
      <w:pPr>
        <w:spacing w:line="276" w:lineRule="auto"/>
        <w:ind w:firstLine="705"/>
        <w:jc w:val="both"/>
        <w:rPr>
          <w:rFonts w:ascii="Courier New" w:hAnsi="Courier New" w:cs="Courier New"/>
          <w:b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FC0D6C">
        <w:rPr>
          <w:rFonts w:ascii="Courier New" w:hAnsi="Courier New" w:cs="Courier New"/>
          <w:b/>
          <w:sz w:val="20"/>
        </w:rPr>
        <w:t xml:space="preserve">“AUTORIZA A PERMISSÃO DE USO, DE PRÓPRIO MUNICIPAL, A TITULO PRECÁRIO, DE ESPAÇO DE EVENTOS PARA FINS DE REALIZAÇÃO </w:t>
      </w:r>
      <w:r>
        <w:rPr>
          <w:rFonts w:ascii="Courier New" w:hAnsi="Courier New" w:cs="Courier New"/>
          <w:b/>
          <w:sz w:val="20"/>
        </w:rPr>
        <w:t xml:space="preserve">DA </w:t>
      </w:r>
      <w:r w:rsidRPr="00FC0D6C">
        <w:rPr>
          <w:rFonts w:ascii="Courier New" w:hAnsi="Courier New" w:cs="Courier New"/>
          <w:b/>
          <w:sz w:val="20"/>
        </w:rPr>
        <w:t xml:space="preserve">FESTA DE TRADIÇÕES RURAIS DE LOURDES” 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E775FB" w:rsidRPr="00FC0D6C" w:rsidRDefault="00E775FB" w:rsidP="00E775FB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>Gisele Tonchis</w:t>
      </w:r>
      <w:r w:rsidRPr="00FC0D6C">
        <w:rPr>
          <w:rFonts w:ascii="Courier New" w:hAnsi="Courier New" w:cs="Courier New"/>
          <w:sz w:val="20"/>
        </w:rPr>
        <w:t>, Prefeita do Município de Lourdes, Comarca de Buritama, Estado de São Paulo.</w:t>
      </w:r>
    </w:p>
    <w:p w:rsidR="00E775FB" w:rsidRPr="00FC0D6C" w:rsidRDefault="00E775FB" w:rsidP="00E775FB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E775FB" w:rsidRPr="00FC0D6C" w:rsidRDefault="00E775FB" w:rsidP="00E775FB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Faz saber que a Câmara Municipal de Lourdes aprova e ela sanciona e promulga a seguinte lei: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 xml:space="preserve">Art. 1º </w:t>
      </w:r>
      <w:r w:rsidRPr="00FC0D6C">
        <w:rPr>
          <w:rFonts w:ascii="Courier New" w:hAnsi="Courier New" w:cs="Courier New"/>
          <w:sz w:val="20"/>
        </w:rPr>
        <w:t xml:space="preserve">- Fica o Executivo Municipal autorizado a permitir, a título precário, nos termos do Art. 76, X, da Lei Orgânica do Município o uso das dependências do Recinto de Exposições Segisfredo Pinto Cunha, sito a Rua José Luiz de Oliveira esquina com a Rua Atanásio Monteiro, para a realização da </w:t>
      </w:r>
      <w:r w:rsidRPr="00FC0D6C">
        <w:rPr>
          <w:rFonts w:ascii="Courier New" w:hAnsi="Courier New" w:cs="Courier New"/>
          <w:b/>
          <w:sz w:val="20"/>
        </w:rPr>
        <w:t xml:space="preserve">Festa de Tradições Rurais de Lourdes, </w:t>
      </w:r>
      <w:r w:rsidRPr="00FC0D6C">
        <w:rPr>
          <w:rFonts w:ascii="Courier New" w:hAnsi="Courier New" w:cs="Courier New"/>
          <w:sz w:val="20"/>
        </w:rPr>
        <w:t>que acontecerá nos dias 09/11, 10/11, 11/11 e 12/11/2017.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  <w:u w:val="single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§ 1º. - A responsabilidade civil, penal, trabalhista e referente a direitos autorais ou de qualquer outra natureza ficará por conta do permissionário.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§ 2º. – O governo municipal irá disponibilizar apenas o espaço sendo que toda a estrutura necessária será de responsabilidade da permissionária.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§ 3º.  – Os preços a serem cobrados nos itens oferecidos pela organização não podem ultrapassar valores costumeiramente cobrados nesse tipo de evento.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 xml:space="preserve">Art. 2º </w:t>
      </w:r>
      <w:r w:rsidRPr="00FC0D6C">
        <w:rPr>
          <w:rFonts w:ascii="Courier New" w:hAnsi="Courier New" w:cs="Courier New"/>
          <w:sz w:val="20"/>
        </w:rPr>
        <w:t>- Deverá ser firmado Termo de Permissão de Uso Oneroso entre as partes que deve estabelecer as responsabilidades e possibilidades da permissão.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>Art. 3º</w:t>
      </w:r>
      <w:r w:rsidRPr="00FC0D6C">
        <w:rPr>
          <w:rFonts w:ascii="Courier New" w:hAnsi="Courier New" w:cs="Courier New"/>
          <w:sz w:val="20"/>
        </w:rPr>
        <w:t xml:space="preserve"> -  O permissionário será responsável por todo e qualquer dano que por ventura ocorrer em virtude do evento realizado no referido recinto, bem como, devolver o próprio municipal limpo e conservado nas mesmas condições que o receber, após avaliação do engenheiro civil responsável pelo Município de Lourdes.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>Art. 4 º</w:t>
      </w:r>
      <w:r w:rsidRPr="00FC0D6C">
        <w:rPr>
          <w:rFonts w:ascii="Courier New" w:hAnsi="Courier New" w:cs="Courier New"/>
          <w:sz w:val="20"/>
        </w:rPr>
        <w:t xml:space="preserve">- </w:t>
      </w:r>
      <w:r w:rsidRPr="00726AB4">
        <w:rPr>
          <w:rStyle w:val="nfase"/>
          <w:rFonts w:ascii="Courier New" w:hAnsi="Courier New" w:cs="Courier New"/>
          <w:b w:val="0"/>
          <w:sz w:val="20"/>
          <w:lang w:val="pt-PT"/>
        </w:rPr>
        <w:t>Os casos omissos</w:t>
      </w:r>
      <w:r w:rsidRPr="00726AB4">
        <w:rPr>
          <w:rStyle w:val="st1"/>
          <w:rFonts w:ascii="Courier New" w:hAnsi="Courier New" w:cs="Courier New"/>
          <w:sz w:val="20"/>
          <w:lang w:val="pt-PT"/>
        </w:rPr>
        <w:t xml:space="preserve">nesta </w:t>
      </w:r>
      <w:r w:rsidRPr="00726AB4">
        <w:rPr>
          <w:rStyle w:val="nfase"/>
          <w:rFonts w:ascii="Courier New" w:hAnsi="Courier New" w:cs="Courier New"/>
          <w:sz w:val="20"/>
          <w:lang w:val="pt-PT"/>
        </w:rPr>
        <w:t>Lei</w:t>
      </w:r>
      <w:r w:rsidRPr="00726AB4">
        <w:rPr>
          <w:rStyle w:val="st1"/>
          <w:rFonts w:ascii="Courier New" w:hAnsi="Courier New" w:cs="Courier New"/>
          <w:sz w:val="20"/>
          <w:lang w:val="pt-PT"/>
        </w:rPr>
        <w:t xml:space="preserve"> serão </w:t>
      </w:r>
      <w:r w:rsidRPr="00726AB4">
        <w:rPr>
          <w:rStyle w:val="nfase"/>
          <w:rFonts w:ascii="Courier New" w:hAnsi="Courier New" w:cs="Courier New"/>
          <w:b w:val="0"/>
          <w:sz w:val="20"/>
          <w:lang w:val="pt-PT"/>
        </w:rPr>
        <w:t xml:space="preserve">regulamentados </w:t>
      </w:r>
      <w:r w:rsidRPr="00726AB4">
        <w:rPr>
          <w:rStyle w:val="st1"/>
          <w:rFonts w:ascii="Courier New" w:hAnsi="Courier New" w:cs="Courier New"/>
          <w:sz w:val="20"/>
          <w:lang w:val="pt-PT"/>
        </w:rPr>
        <w:t xml:space="preserve">por </w:t>
      </w:r>
      <w:r w:rsidRPr="00726AB4">
        <w:rPr>
          <w:rStyle w:val="nfase"/>
          <w:rFonts w:ascii="Courier New" w:hAnsi="Courier New" w:cs="Courier New"/>
          <w:b w:val="0"/>
          <w:sz w:val="20"/>
          <w:lang w:val="pt-PT"/>
        </w:rPr>
        <w:t>Decret</w:t>
      </w:r>
      <w:r w:rsidRPr="00726AB4">
        <w:rPr>
          <w:rStyle w:val="nfase"/>
          <w:rFonts w:ascii="Courier New" w:hAnsi="Courier New" w:cs="Courier New"/>
          <w:sz w:val="20"/>
          <w:lang w:val="pt-PT"/>
        </w:rPr>
        <w:t>o.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b/>
          <w:sz w:val="20"/>
        </w:rPr>
        <w:t>Art. 5º</w:t>
      </w:r>
      <w:r w:rsidRPr="00FC0D6C">
        <w:rPr>
          <w:rFonts w:ascii="Courier New" w:hAnsi="Courier New" w:cs="Courier New"/>
          <w:sz w:val="20"/>
        </w:rPr>
        <w:t xml:space="preserve"> - Esta lei entrará em vigor na data de sua publicação, revogando-se as disposições em contrário.</w:t>
      </w: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both"/>
        <w:rPr>
          <w:rFonts w:ascii="Courier New" w:hAnsi="Courier New" w:cs="Courier New"/>
          <w:sz w:val="20"/>
        </w:rPr>
      </w:pPr>
      <w:bookmarkStart w:id="0" w:name="_GoBack"/>
      <w:bookmarkEnd w:id="0"/>
    </w:p>
    <w:p w:rsidR="00E775FB" w:rsidRPr="00FC0D6C" w:rsidRDefault="00E775FB" w:rsidP="00E775FB">
      <w:pPr>
        <w:spacing w:before="14" w:line="276" w:lineRule="auto"/>
        <w:ind w:right="-29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FC0D6C">
        <w:rPr>
          <w:rFonts w:ascii="Courier New" w:hAnsi="Courier New" w:cs="Courier New"/>
          <w:sz w:val="20"/>
        </w:rPr>
        <w:t>Município de Lourdes (SP), 28 de setembro de 2017.</w:t>
      </w:r>
    </w:p>
    <w:p w:rsidR="00E775FB" w:rsidRPr="00FC0D6C" w:rsidRDefault="00E775FB" w:rsidP="00E775FB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775FB" w:rsidRPr="00FC0D6C" w:rsidRDefault="00E775FB" w:rsidP="00E775FB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FC0D6C">
        <w:rPr>
          <w:rFonts w:ascii="Courier New" w:hAnsi="Courier New" w:cs="Courier New"/>
          <w:bCs/>
          <w:sz w:val="20"/>
        </w:rPr>
        <w:t>Gisele Tonchis</w:t>
      </w:r>
    </w:p>
    <w:p w:rsidR="00E775FB" w:rsidRPr="00FC0D6C" w:rsidRDefault="00E775FB" w:rsidP="00E775FB">
      <w:pPr>
        <w:spacing w:after="200" w:line="276" w:lineRule="auto"/>
        <w:jc w:val="center"/>
        <w:rPr>
          <w:rFonts w:ascii="Courier New" w:hAnsi="Courier New" w:cs="Courier New"/>
          <w:bCs/>
          <w:sz w:val="20"/>
        </w:rPr>
      </w:pPr>
      <w:r w:rsidRPr="00FC0D6C">
        <w:rPr>
          <w:rFonts w:ascii="Courier New" w:hAnsi="Courier New" w:cs="Courier New"/>
          <w:bCs/>
          <w:sz w:val="20"/>
        </w:rPr>
        <w:t>Prefeita Municipal</w:t>
      </w:r>
    </w:p>
    <w:p w:rsidR="00E775FB" w:rsidRPr="006F0648" w:rsidRDefault="00E775FB" w:rsidP="00E775FB">
      <w:pPr>
        <w:autoSpaceDE w:val="0"/>
        <w:spacing w:line="360" w:lineRule="auto"/>
        <w:jc w:val="center"/>
        <w:rPr>
          <w:rFonts w:ascii="Courier New" w:hAnsi="Courier New" w:cs="Courier New"/>
          <w:sz w:val="20"/>
        </w:rPr>
      </w:pPr>
    </w:p>
    <w:p w:rsidR="00500B3B" w:rsidRPr="00E775FB" w:rsidRDefault="00500B3B" w:rsidP="00E775FB"/>
    <w:sectPr w:rsidR="00500B3B" w:rsidRPr="00E775FB" w:rsidSect="00E35527">
      <w:headerReference w:type="default" r:id="rId6"/>
      <w:footerReference w:type="default" r:id="rId7"/>
      <w:pgSz w:w="11906" w:h="16838" w:code="9"/>
      <w:pgMar w:top="851" w:right="1134" w:bottom="1134" w:left="1134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AB0" w:rsidRDefault="002A2AB0">
      <w:r>
        <w:separator/>
      </w:r>
    </w:p>
  </w:endnote>
  <w:endnote w:type="continuationSeparator" w:id="1">
    <w:p w:rsidR="002A2AB0" w:rsidRDefault="002A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48" w:rsidRDefault="00E775FB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6F0648" w:rsidRDefault="00E775FB" w:rsidP="00F556D8">
    <w:pPr>
      <w:jc w:val="center"/>
      <w:rPr>
        <w:sz w:val="22"/>
      </w:rPr>
    </w:pPr>
    <w:r>
      <w:rPr>
        <w:sz w:val="22"/>
      </w:rPr>
      <w:t xml:space="preserve"> Fone: 18-36991132</w:t>
    </w:r>
  </w:p>
  <w:p w:rsidR="006F0648" w:rsidRDefault="00E775FB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6F0648" w:rsidRDefault="002A2A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AB0" w:rsidRDefault="002A2AB0">
      <w:r>
        <w:separator/>
      </w:r>
    </w:p>
  </w:footnote>
  <w:footnote w:type="continuationSeparator" w:id="1">
    <w:p w:rsidR="002A2AB0" w:rsidRDefault="002A2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48" w:rsidRPr="00DA7508" w:rsidRDefault="00E775FB" w:rsidP="003B17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5EA1" w:rsidRPr="00DC5EA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6F0648" w:rsidRPr="005E22AA" w:rsidRDefault="00E775FB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6F0648" w:rsidRPr="005E22AA" w:rsidRDefault="00E775FB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6F0648" w:rsidRPr="00DA7508" w:rsidRDefault="00E775FB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6F0648" w:rsidRPr="00DA7508" w:rsidRDefault="00DC5EA1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E775FB" w:rsidRPr="00DA7508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E775FB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0" b="0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F0648" w:rsidRPr="008E1A87" w:rsidRDefault="002A2AB0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568462452" r:id="rId5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4342"/>
    <w:rsid w:val="00001BA8"/>
    <w:rsid w:val="0001409F"/>
    <w:rsid w:val="000143EA"/>
    <w:rsid w:val="00022C1C"/>
    <w:rsid w:val="00023BE7"/>
    <w:rsid w:val="00037FC9"/>
    <w:rsid w:val="000436D9"/>
    <w:rsid w:val="00046BB2"/>
    <w:rsid w:val="00061A01"/>
    <w:rsid w:val="000712DB"/>
    <w:rsid w:val="00075ED1"/>
    <w:rsid w:val="000817B7"/>
    <w:rsid w:val="00087166"/>
    <w:rsid w:val="000A6A14"/>
    <w:rsid w:val="000A6B94"/>
    <w:rsid w:val="000B2DA9"/>
    <w:rsid w:val="000B5B48"/>
    <w:rsid w:val="000D5FF6"/>
    <w:rsid w:val="000E4295"/>
    <w:rsid w:val="000E7190"/>
    <w:rsid w:val="00136E91"/>
    <w:rsid w:val="00137B3B"/>
    <w:rsid w:val="00151A51"/>
    <w:rsid w:val="00166637"/>
    <w:rsid w:val="00196CD6"/>
    <w:rsid w:val="001A302B"/>
    <w:rsid w:val="001A3568"/>
    <w:rsid w:val="001A426E"/>
    <w:rsid w:val="001B74E4"/>
    <w:rsid w:val="001C4AD4"/>
    <w:rsid w:val="001D148D"/>
    <w:rsid w:val="001F6349"/>
    <w:rsid w:val="002003BB"/>
    <w:rsid w:val="00215668"/>
    <w:rsid w:val="00216D31"/>
    <w:rsid w:val="00220E87"/>
    <w:rsid w:val="00233FFB"/>
    <w:rsid w:val="002344D0"/>
    <w:rsid w:val="00242BD4"/>
    <w:rsid w:val="0024748E"/>
    <w:rsid w:val="0025364C"/>
    <w:rsid w:val="00271134"/>
    <w:rsid w:val="00274B03"/>
    <w:rsid w:val="002843B9"/>
    <w:rsid w:val="002A2AB0"/>
    <w:rsid w:val="002B2023"/>
    <w:rsid w:val="002B519D"/>
    <w:rsid w:val="002C19A0"/>
    <w:rsid w:val="002C6AF3"/>
    <w:rsid w:val="002D5974"/>
    <w:rsid w:val="002D6E60"/>
    <w:rsid w:val="002F47AE"/>
    <w:rsid w:val="00300E30"/>
    <w:rsid w:val="00310D85"/>
    <w:rsid w:val="00316CD9"/>
    <w:rsid w:val="00331962"/>
    <w:rsid w:val="00345A7B"/>
    <w:rsid w:val="003613CF"/>
    <w:rsid w:val="00364F65"/>
    <w:rsid w:val="00370482"/>
    <w:rsid w:val="0038183B"/>
    <w:rsid w:val="0038781E"/>
    <w:rsid w:val="003968DA"/>
    <w:rsid w:val="003A7AA8"/>
    <w:rsid w:val="003C5332"/>
    <w:rsid w:val="003F1AEE"/>
    <w:rsid w:val="00424480"/>
    <w:rsid w:val="00424F30"/>
    <w:rsid w:val="00427ED6"/>
    <w:rsid w:val="00433FC7"/>
    <w:rsid w:val="00452563"/>
    <w:rsid w:val="00457FF1"/>
    <w:rsid w:val="00475A54"/>
    <w:rsid w:val="004959BC"/>
    <w:rsid w:val="004A2621"/>
    <w:rsid w:val="004B329B"/>
    <w:rsid w:val="004B6906"/>
    <w:rsid w:val="004D0B30"/>
    <w:rsid w:val="004D431C"/>
    <w:rsid w:val="004E022C"/>
    <w:rsid w:val="004F3B0B"/>
    <w:rsid w:val="004F6AFB"/>
    <w:rsid w:val="00500B3B"/>
    <w:rsid w:val="00504BAB"/>
    <w:rsid w:val="0050708B"/>
    <w:rsid w:val="00533A02"/>
    <w:rsid w:val="00544465"/>
    <w:rsid w:val="00546DE3"/>
    <w:rsid w:val="00562EC5"/>
    <w:rsid w:val="005775C6"/>
    <w:rsid w:val="00582748"/>
    <w:rsid w:val="00591C56"/>
    <w:rsid w:val="00595367"/>
    <w:rsid w:val="005A29DA"/>
    <w:rsid w:val="005B0C16"/>
    <w:rsid w:val="005B1A9B"/>
    <w:rsid w:val="005E77FA"/>
    <w:rsid w:val="00616130"/>
    <w:rsid w:val="00625185"/>
    <w:rsid w:val="006438B1"/>
    <w:rsid w:val="006458EE"/>
    <w:rsid w:val="006514D3"/>
    <w:rsid w:val="00675F2C"/>
    <w:rsid w:val="006801DE"/>
    <w:rsid w:val="00686A49"/>
    <w:rsid w:val="006876DF"/>
    <w:rsid w:val="006A1FD1"/>
    <w:rsid w:val="006B047A"/>
    <w:rsid w:val="006B7CE0"/>
    <w:rsid w:val="006C4342"/>
    <w:rsid w:val="006E2105"/>
    <w:rsid w:val="006E3461"/>
    <w:rsid w:val="006F3684"/>
    <w:rsid w:val="006F4D63"/>
    <w:rsid w:val="006F5A30"/>
    <w:rsid w:val="00700635"/>
    <w:rsid w:val="007035D4"/>
    <w:rsid w:val="007069A2"/>
    <w:rsid w:val="00720DE8"/>
    <w:rsid w:val="00721CB9"/>
    <w:rsid w:val="007229C9"/>
    <w:rsid w:val="0072376B"/>
    <w:rsid w:val="00726AB4"/>
    <w:rsid w:val="007342A8"/>
    <w:rsid w:val="0074427D"/>
    <w:rsid w:val="00747C3F"/>
    <w:rsid w:val="00770B22"/>
    <w:rsid w:val="00774920"/>
    <w:rsid w:val="007A317A"/>
    <w:rsid w:val="007A3E41"/>
    <w:rsid w:val="007D2010"/>
    <w:rsid w:val="007E4612"/>
    <w:rsid w:val="007F5A1A"/>
    <w:rsid w:val="00803E0F"/>
    <w:rsid w:val="00806D8B"/>
    <w:rsid w:val="00830248"/>
    <w:rsid w:val="008344EB"/>
    <w:rsid w:val="008464FC"/>
    <w:rsid w:val="008544C0"/>
    <w:rsid w:val="00857A3C"/>
    <w:rsid w:val="00880358"/>
    <w:rsid w:val="008A1A56"/>
    <w:rsid w:val="008A5CF6"/>
    <w:rsid w:val="008B59CF"/>
    <w:rsid w:val="008B6C15"/>
    <w:rsid w:val="008C2F66"/>
    <w:rsid w:val="008C5344"/>
    <w:rsid w:val="008C603F"/>
    <w:rsid w:val="008C77BE"/>
    <w:rsid w:val="008D1BFC"/>
    <w:rsid w:val="008D6BBB"/>
    <w:rsid w:val="008F47B7"/>
    <w:rsid w:val="009022F3"/>
    <w:rsid w:val="00912569"/>
    <w:rsid w:val="0091495C"/>
    <w:rsid w:val="00917F4C"/>
    <w:rsid w:val="00932B5D"/>
    <w:rsid w:val="00934600"/>
    <w:rsid w:val="00936F5D"/>
    <w:rsid w:val="00937AA3"/>
    <w:rsid w:val="00940300"/>
    <w:rsid w:val="00942910"/>
    <w:rsid w:val="00945D75"/>
    <w:rsid w:val="00957868"/>
    <w:rsid w:val="0096358F"/>
    <w:rsid w:val="0097479D"/>
    <w:rsid w:val="00983931"/>
    <w:rsid w:val="00991956"/>
    <w:rsid w:val="009D1049"/>
    <w:rsid w:val="00A01182"/>
    <w:rsid w:val="00A05F25"/>
    <w:rsid w:val="00A1783B"/>
    <w:rsid w:val="00A314DA"/>
    <w:rsid w:val="00A4722A"/>
    <w:rsid w:val="00A54A21"/>
    <w:rsid w:val="00A61D6E"/>
    <w:rsid w:val="00A72DBC"/>
    <w:rsid w:val="00A848A3"/>
    <w:rsid w:val="00A91D0D"/>
    <w:rsid w:val="00AB0B2D"/>
    <w:rsid w:val="00AE1F4D"/>
    <w:rsid w:val="00AE77B8"/>
    <w:rsid w:val="00AF1D7B"/>
    <w:rsid w:val="00AF493D"/>
    <w:rsid w:val="00B01210"/>
    <w:rsid w:val="00B012E9"/>
    <w:rsid w:val="00B02F9C"/>
    <w:rsid w:val="00B037C9"/>
    <w:rsid w:val="00B05D38"/>
    <w:rsid w:val="00B1039C"/>
    <w:rsid w:val="00B216EE"/>
    <w:rsid w:val="00B27A6E"/>
    <w:rsid w:val="00B36E95"/>
    <w:rsid w:val="00B437E5"/>
    <w:rsid w:val="00B43F69"/>
    <w:rsid w:val="00B4428D"/>
    <w:rsid w:val="00B608C2"/>
    <w:rsid w:val="00B71088"/>
    <w:rsid w:val="00B9345B"/>
    <w:rsid w:val="00B96155"/>
    <w:rsid w:val="00BA41CC"/>
    <w:rsid w:val="00BA69A4"/>
    <w:rsid w:val="00BD4715"/>
    <w:rsid w:val="00BD4A67"/>
    <w:rsid w:val="00C10BFD"/>
    <w:rsid w:val="00C16B39"/>
    <w:rsid w:val="00C16C66"/>
    <w:rsid w:val="00C32F18"/>
    <w:rsid w:val="00C400AE"/>
    <w:rsid w:val="00C4114F"/>
    <w:rsid w:val="00C42C59"/>
    <w:rsid w:val="00C52C41"/>
    <w:rsid w:val="00C74D77"/>
    <w:rsid w:val="00C773BF"/>
    <w:rsid w:val="00C82AEA"/>
    <w:rsid w:val="00C9568D"/>
    <w:rsid w:val="00CA1B60"/>
    <w:rsid w:val="00CA1E3D"/>
    <w:rsid w:val="00CA5E86"/>
    <w:rsid w:val="00CA77F6"/>
    <w:rsid w:val="00CD7A96"/>
    <w:rsid w:val="00CE1158"/>
    <w:rsid w:val="00CE2FA8"/>
    <w:rsid w:val="00CE7629"/>
    <w:rsid w:val="00D03907"/>
    <w:rsid w:val="00D12100"/>
    <w:rsid w:val="00D211CE"/>
    <w:rsid w:val="00D23DA2"/>
    <w:rsid w:val="00D412CE"/>
    <w:rsid w:val="00D41EEB"/>
    <w:rsid w:val="00D43304"/>
    <w:rsid w:val="00D47999"/>
    <w:rsid w:val="00D5428D"/>
    <w:rsid w:val="00D72CAF"/>
    <w:rsid w:val="00D77C02"/>
    <w:rsid w:val="00DA0388"/>
    <w:rsid w:val="00DB6932"/>
    <w:rsid w:val="00DB750D"/>
    <w:rsid w:val="00DC51C0"/>
    <w:rsid w:val="00DC5EA1"/>
    <w:rsid w:val="00DD5616"/>
    <w:rsid w:val="00DD57AD"/>
    <w:rsid w:val="00DE7934"/>
    <w:rsid w:val="00DF1AAA"/>
    <w:rsid w:val="00E0272D"/>
    <w:rsid w:val="00E02EF7"/>
    <w:rsid w:val="00E0664E"/>
    <w:rsid w:val="00E1080B"/>
    <w:rsid w:val="00E219B4"/>
    <w:rsid w:val="00E2225F"/>
    <w:rsid w:val="00E3691C"/>
    <w:rsid w:val="00E50C78"/>
    <w:rsid w:val="00E62BBF"/>
    <w:rsid w:val="00E62BE6"/>
    <w:rsid w:val="00E775FB"/>
    <w:rsid w:val="00E923DB"/>
    <w:rsid w:val="00E97B45"/>
    <w:rsid w:val="00EA7EAC"/>
    <w:rsid w:val="00EC1036"/>
    <w:rsid w:val="00EC4C48"/>
    <w:rsid w:val="00ED1238"/>
    <w:rsid w:val="00ED17E7"/>
    <w:rsid w:val="00ED47F1"/>
    <w:rsid w:val="00EF3810"/>
    <w:rsid w:val="00F056BF"/>
    <w:rsid w:val="00F11BBE"/>
    <w:rsid w:val="00F13299"/>
    <w:rsid w:val="00F14B2D"/>
    <w:rsid w:val="00F22183"/>
    <w:rsid w:val="00F47469"/>
    <w:rsid w:val="00F60122"/>
    <w:rsid w:val="00F72057"/>
    <w:rsid w:val="00F72106"/>
    <w:rsid w:val="00F72B9E"/>
    <w:rsid w:val="00F83B42"/>
    <w:rsid w:val="00F92FAB"/>
    <w:rsid w:val="00F94954"/>
    <w:rsid w:val="00FB2F84"/>
    <w:rsid w:val="00FC0FB3"/>
    <w:rsid w:val="00FC4DE8"/>
    <w:rsid w:val="00FD50CE"/>
    <w:rsid w:val="00FE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qFormat/>
    <w:rsid w:val="006C43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434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uiPriority w:val="20"/>
    <w:qFormat/>
    <w:rsid w:val="006C4342"/>
    <w:rPr>
      <w:b/>
      <w:bCs/>
      <w:i w:val="0"/>
      <w:iCs w:val="0"/>
    </w:rPr>
  </w:style>
  <w:style w:type="character" w:customStyle="1" w:styleId="st1">
    <w:name w:val="st1"/>
    <w:basedOn w:val="Fontepargpadro"/>
    <w:rsid w:val="006C4342"/>
  </w:style>
  <w:style w:type="paragraph" w:styleId="Cabealho">
    <w:name w:val="header"/>
    <w:basedOn w:val="Normal"/>
    <w:link w:val="CabealhoChar"/>
    <w:rsid w:val="00E775FB"/>
    <w:pPr>
      <w:tabs>
        <w:tab w:val="center" w:pos="4252"/>
        <w:tab w:val="right" w:pos="8504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E77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75FB"/>
    <w:pPr>
      <w:tabs>
        <w:tab w:val="center" w:pos="4252"/>
        <w:tab w:val="right" w:pos="8504"/>
      </w:tabs>
    </w:pPr>
    <w:rPr>
      <w:sz w:val="28"/>
      <w:szCs w:val="20"/>
    </w:rPr>
  </w:style>
  <w:style w:type="character" w:customStyle="1" w:styleId="RodapChar">
    <w:name w:val="Rodapé Char"/>
    <w:basedOn w:val="Fontepargpadro"/>
    <w:link w:val="Rodap"/>
    <w:rsid w:val="00E77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E775F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C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2017-10-02T16:31:00Z</cp:lastPrinted>
  <dcterms:created xsi:type="dcterms:W3CDTF">2017-10-02T18:14:00Z</dcterms:created>
  <dcterms:modified xsi:type="dcterms:W3CDTF">2017-10-02T18:14:00Z</dcterms:modified>
</cp:coreProperties>
</file>