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C7E" w:rsidRPr="00132B0B" w:rsidRDefault="00744C7E" w:rsidP="00744C7E">
      <w:pPr>
        <w:spacing w:line="276" w:lineRule="auto"/>
        <w:jc w:val="center"/>
        <w:rPr>
          <w:rFonts w:ascii="Courier New" w:hAnsi="Courier New" w:cs="Courier New"/>
          <w:b/>
          <w:sz w:val="20"/>
        </w:rPr>
      </w:pPr>
      <w:r w:rsidRPr="001461A7">
        <w:rPr>
          <w:rFonts w:ascii="Courier New" w:hAnsi="Courier New" w:cs="Courier New"/>
          <w:b/>
          <w:sz w:val="20"/>
        </w:rPr>
        <w:t xml:space="preserve">PROJETO DE </w:t>
      </w:r>
      <w:hyperlink r:id="rId6" w:history="1">
        <w:r w:rsidRPr="001461A7">
          <w:rPr>
            <w:rFonts w:ascii="Courier New" w:hAnsi="Courier New" w:cs="Courier New"/>
            <w:b/>
            <w:bCs/>
            <w:sz w:val="20"/>
          </w:rPr>
          <w:t>LEI COMPLEMENTAR Nº</w:t>
        </w:r>
      </w:hyperlink>
      <w:r>
        <w:rPr>
          <w:rFonts w:ascii="Courier New" w:hAnsi="Courier New" w:cs="Courier New"/>
          <w:b/>
          <w:bCs/>
          <w:sz w:val="20"/>
        </w:rPr>
        <w:t xml:space="preserve"> 02</w:t>
      </w:r>
      <w:r w:rsidRPr="00132B0B">
        <w:rPr>
          <w:rFonts w:ascii="Courier New" w:hAnsi="Courier New" w:cs="Courier New"/>
          <w:b/>
          <w:sz w:val="20"/>
        </w:rPr>
        <w:t xml:space="preserve">, DE 01 DE </w:t>
      </w:r>
      <w:r>
        <w:rPr>
          <w:rFonts w:ascii="Courier New" w:hAnsi="Courier New" w:cs="Courier New"/>
          <w:b/>
          <w:sz w:val="20"/>
        </w:rPr>
        <w:t>DEZEMBRO DE 2018</w:t>
      </w:r>
      <w:bookmarkStart w:id="0" w:name="_GoBack"/>
      <w:bookmarkEnd w:id="0"/>
    </w:p>
    <w:p w:rsidR="00744C7E" w:rsidRPr="00132B0B" w:rsidRDefault="00744C7E" w:rsidP="00744C7E">
      <w:pPr>
        <w:spacing w:line="276" w:lineRule="auto"/>
        <w:jc w:val="center"/>
        <w:rPr>
          <w:rFonts w:ascii="Courier New" w:hAnsi="Courier New" w:cs="Courier New"/>
          <w:b/>
          <w:sz w:val="20"/>
        </w:rPr>
      </w:pPr>
    </w:p>
    <w:p w:rsidR="00744C7E" w:rsidRPr="00132B0B" w:rsidRDefault="00744C7E" w:rsidP="00744C7E">
      <w:pPr>
        <w:spacing w:line="276" w:lineRule="auto"/>
        <w:jc w:val="center"/>
        <w:rPr>
          <w:rFonts w:ascii="Courier New" w:hAnsi="Courier New" w:cs="Courier New"/>
          <w:b/>
          <w:sz w:val="20"/>
        </w:rPr>
      </w:pPr>
    </w:p>
    <w:p w:rsidR="00744C7E" w:rsidRPr="00132B0B" w:rsidRDefault="00744C7E" w:rsidP="00744C7E">
      <w:pPr>
        <w:spacing w:line="276" w:lineRule="auto"/>
        <w:jc w:val="both"/>
        <w:rPr>
          <w:rFonts w:ascii="Courier New" w:hAnsi="Courier New" w:cs="Courier New"/>
          <w:b/>
          <w:sz w:val="20"/>
        </w:rPr>
      </w:pPr>
      <w:r w:rsidRPr="00132B0B">
        <w:rPr>
          <w:rFonts w:ascii="Courier New" w:hAnsi="Courier New" w:cs="Courier New"/>
          <w:b/>
          <w:sz w:val="20"/>
        </w:rPr>
        <w:t>DISPÕE SOBRE O VALOR DA UFM (UNIDADE FISCAL DO MUNICIPIO).</w:t>
      </w:r>
    </w:p>
    <w:p w:rsidR="00744C7E" w:rsidRPr="00132B0B" w:rsidRDefault="00744C7E" w:rsidP="00744C7E">
      <w:pPr>
        <w:spacing w:line="276" w:lineRule="auto"/>
        <w:jc w:val="both"/>
        <w:rPr>
          <w:rFonts w:ascii="Courier New" w:hAnsi="Courier New" w:cs="Courier New"/>
          <w:b/>
          <w:sz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5012"/>
        <w:gridCol w:w="4626"/>
      </w:tblGrid>
      <w:tr w:rsidR="00744C7E" w:rsidRPr="00132B0B" w:rsidTr="00126A97">
        <w:trPr>
          <w:tblCellSpacing w:w="0" w:type="dxa"/>
        </w:trPr>
        <w:tc>
          <w:tcPr>
            <w:tcW w:w="2600" w:type="pct"/>
            <w:vAlign w:val="center"/>
            <w:hideMark/>
          </w:tcPr>
          <w:p w:rsidR="00744C7E" w:rsidRPr="00132B0B" w:rsidRDefault="00744C7E" w:rsidP="00126A97">
            <w:pPr>
              <w:spacing w:line="276" w:lineRule="auto"/>
              <w:jc w:val="both"/>
              <w:rPr>
                <w:rFonts w:ascii="Courier New" w:hAnsi="Courier New" w:cs="Courier New"/>
                <w:b/>
                <w:sz w:val="20"/>
              </w:rPr>
            </w:pPr>
          </w:p>
        </w:tc>
        <w:tc>
          <w:tcPr>
            <w:tcW w:w="2400" w:type="pct"/>
            <w:vAlign w:val="center"/>
            <w:hideMark/>
          </w:tcPr>
          <w:p w:rsidR="00744C7E" w:rsidRPr="00132B0B" w:rsidRDefault="00744C7E" w:rsidP="00126A97">
            <w:pPr>
              <w:spacing w:before="100" w:beforeAutospacing="1" w:after="100" w:afterAutospacing="1" w:line="276" w:lineRule="auto"/>
              <w:jc w:val="both"/>
              <w:rPr>
                <w:rFonts w:ascii="Courier New" w:hAnsi="Courier New" w:cs="Courier New"/>
                <w:b/>
                <w:sz w:val="20"/>
              </w:rPr>
            </w:pPr>
          </w:p>
        </w:tc>
      </w:tr>
    </w:tbl>
    <w:p w:rsidR="00744C7E" w:rsidRPr="00132B0B" w:rsidRDefault="00744C7E" w:rsidP="00744C7E">
      <w:pPr>
        <w:pStyle w:val="Recuodecorpodetexto"/>
        <w:spacing w:line="276" w:lineRule="auto"/>
        <w:rPr>
          <w:rFonts w:ascii="Courier New" w:hAnsi="Courier New" w:cs="Courier New"/>
          <w:sz w:val="20"/>
        </w:rPr>
      </w:pPr>
      <w:r w:rsidRPr="00132B0B">
        <w:rPr>
          <w:rFonts w:ascii="Courier New" w:hAnsi="Courier New" w:cs="Courier New"/>
          <w:b/>
          <w:sz w:val="20"/>
        </w:rPr>
        <w:t>GISELE TONCHIS,</w:t>
      </w:r>
      <w:r w:rsidRPr="00132B0B">
        <w:rPr>
          <w:rFonts w:ascii="Courier New" w:hAnsi="Courier New" w:cs="Courier New"/>
          <w:sz w:val="20"/>
        </w:rPr>
        <w:t xml:space="preserve"> Prefeita do Município de Lourdes, Estado de São Paulo, no uso das atribuições que lhes são conferidas por Lei, </w:t>
      </w:r>
    </w:p>
    <w:p w:rsidR="00744C7E" w:rsidRPr="00132B0B" w:rsidRDefault="00744C7E" w:rsidP="00744C7E">
      <w:pPr>
        <w:pStyle w:val="Recuodecorpodetexto"/>
        <w:spacing w:line="276" w:lineRule="auto"/>
        <w:rPr>
          <w:rFonts w:ascii="Courier New" w:hAnsi="Courier New" w:cs="Courier New"/>
          <w:sz w:val="20"/>
        </w:rPr>
      </w:pPr>
    </w:p>
    <w:p w:rsidR="00744C7E" w:rsidRPr="00132B0B" w:rsidRDefault="00744C7E" w:rsidP="00744C7E">
      <w:pPr>
        <w:pStyle w:val="Recuodecorpodetexto"/>
        <w:spacing w:line="276" w:lineRule="auto"/>
        <w:rPr>
          <w:rFonts w:ascii="Courier New" w:hAnsi="Courier New" w:cs="Courier New"/>
          <w:sz w:val="20"/>
        </w:rPr>
      </w:pPr>
      <w:r w:rsidRPr="00132B0B">
        <w:rPr>
          <w:rFonts w:ascii="Courier New" w:hAnsi="Courier New" w:cs="Courier New"/>
          <w:sz w:val="20"/>
        </w:rPr>
        <w:t>FAZ SABER que a Câmara Municipal aprovou e ele sanciona e promulga a seguinte Lei Complementar:</w:t>
      </w:r>
    </w:p>
    <w:p w:rsidR="00744C7E" w:rsidRPr="00132B0B" w:rsidRDefault="00744C7E" w:rsidP="00744C7E">
      <w:pPr>
        <w:spacing w:line="276" w:lineRule="auto"/>
        <w:rPr>
          <w:rFonts w:ascii="Courier New" w:hAnsi="Courier New" w:cs="Courier New"/>
          <w:sz w:val="20"/>
          <w:lang/>
        </w:rPr>
      </w:pPr>
    </w:p>
    <w:p w:rsidR="00744C7E" w:rsidRPr="00132B0B" w:rsidRDefault="00744C7E" w:rsidP="00744C7E">
      <w:pPr>
        <w:spacing w:line="276" w:lineRule="auto"/>
        <w:jc w:val="both"/>
        <w:rPr>
          <w:rFonts w:ascii="Courier New" w:hAnsi="Courier New" w:cs="Courier New"/>
          <w:sz w:val="20"/>
          <w:shd w:val="clear" w:color="auto" w:fill="FFFFFF"/>
        </w:rPr>
      </w:pPr>
      <w:r w:rsidRPr="00132B0B">
        <w:rPr>
          <w:rFonts w:ascii="Courier New" w:hAnsi="Courier New" w:cs="Courier New"/>
          <w:b/>
          <w:sz w:val="20"/>
          <w:shd w:val="clear" w:color="auto" w:fill="FFFFFF"/>
        </w:rPr>
        <w:t>Art. 1º</w:t>
      </w:r>
      <w:r w:rsidRPr="00132B0B">
        <w:rPr>
          <w:rFonts w:ascii="Courier New" w:hAnsi="Courier New" w:cs="Courier New"/>
          <w:sz w:val="20"/>
          <w:shd w:val="clear" w:color="auto" w:fill="FFFFFF"/>
        </w:rPr>
        <w:t xml:space="preserve"> - Para o Exercício Financeiro de 2018, o valor da Unidade Fiscal Municipal - UFM corresponderá a R$ 135,27 (cento e trinta e cinco reais e vinte e sete centavos).</w:t>
      </w:r>
    </w:p>
    <w:p w:rsidR="00744C7E" w:rsidRPr="00132B0B" w:rsidRDefault="00744C7E" w:rsidP="00744C7E">
      <w:pPr>
        <w:spacing w:line="276" w:lineRule="auto"/>
        <w:jc w:val="both"/>
        <w:rPr>
          <w:rFonts w:ascii="Courier New" w:hAnsi="Courier New" w:cs="Courier New"/>
          <w:sz w:val="20"/>
          <w:shd w:val="clear" w:color="auto" w:fill="FFFFFF"/>
        </w:rPr>
      </w:pPr>
    </w:p>
    <w:p w:rsidR="00744C7E" w:rsidRPr="00FA7A5F" w:rsidRDefault="00744C7E" w:rsidP="00744C7E">
      <w:pPr>
        <w:spacing w:line="276" w:lineRule="auto"/>
        <w:jc w:val="both"/>
        <w:rPr>
          <w:rFonts w:ascii="Courier New" w:hAnsi="Courier New" w:cs="Courier New"/>
          <w:sz w:val="20"/>
        </w:rPr>
      </w:pPr>
      <w:r w:rsidRPr="00132B0B">
        <w:rPr>
          <w:rFonts w:ascii="Courier New" w:hAnsi="Courier New" w:cs="Courier New"/>
          <w:b/>
          <w:sz w:val="20"/>
          <w:shd w:val="clear" w:color="auto" w:fill="FFFFFF"/>
        </w:rPr>
        <w:t>PARÁGRAFO ÚNICO</w:t>
      </w:r>
      <w:r w:rsidRPr="00132B0B">
        <w:rPr>
          <w:rFonts w:ascii="Courier New" w:hAnsi="Courier New" w:cs="Courier New"/>
          <w:sz w:val="20"/>
          <w:shd w:val="clear" w:color="auto" w:fill="FFFFFF"/>
        </w:rPr>
        <w:t>. O valor estabelecido no caput deste artigo vigorará no período de 01 de janeiro</w:t>
      </w:r>
      <w:r>
        <w:rPr>
          <w:rFonts w:ascii="Courier New" w:hAnsi="Courier New" w:cs="Courier New"/>
          <w:sz w:val="20"/>
          <w:shd w:val="clear" w:color="auto" w:fill="FFFFFF"/>
        </w:rPr>
        <w:t xml:space="preserve"> </w:t>
      </w:r>
      <w:r w:rsidRPr="00132B0B">
        <w:rPr>
          <w:rFonts w:ascii="Courier New" w:hAnsi="Courier New" w:cs="Courier New"/>
          <w:sz w:val="20"/>
          <w:shd w:val="clear" w:color="auto" w:fill="FFFFFF"/>
        </w:rPr>
        <w:t>a 31 de dezembro de 2018.</w:t>
      </w:r>
      <w:r w:rsidRPr="00132B0B">
        <w:rPr>
          <w:rFonts w:ascii="Courier New" w:hAnsi="Courier New" w:cs="Courier New"/>
          <w:sz w:val="20"/>
        </w:rPr>
        <w:br/>
      </w:r>
    </w:p>
    <w:p w:rsidR="00744C7E" w:rsidRPr="00FA7A5F" w:rsidRDefault="00744C7E" w:rsidP="00744C7E">
      <w:pPr>
        <w:spacing w:line="276" w:lineRule="auto"/>
        <w:jc w:val="both"/>
        <w:rPr>
          <w:rFonts w:ascii="Courier New" w:hAnsi="Courier New" w:cs="Courier New"/>
          <w:sz w:val="20"/>
        </w:rPr>
      </w:pPr>
      <w:r w:rsidRPr="00132B0B">
        <w:rPr>
          <w:rFonts w:ascii="Courier New" w:hAnsi="Courier New" w:cs="Courier New"/>
          <w:b/>
          <w:bCs/>
          <w:sz w:val="20"/>
        </w:rPr>
        <w:t>Art. 2º -  </w:t>
      </w:r>
      <w:r w:rsidRPr="00FA7A5F">
        <w:rPr>
          <w:rFonts w:ascii="Courier New" w:hAnsi="Courier New" w:cs="Courier New"/>
          <w:sz w:val="20"/>
        </w:rPr>
        <w:t xml:space="preserve">A Unidade Fiscal do Município – UFM, será atualizado pelo Poder Executivo, anualmente, de acordo com a variação do </w:t>
      </w:r>
      <w:r w:rsidRPr="00132B0B">
        <w:rPr>
          <w:rFonts w:ascii="Courier New" w:hAnsi="Courier New" w:cs="Courier New"/>
          <w:sz w:val="20"/>
          <w:shd w:val="clear" w:color="auto" w:fill="FFFFFF"/>
        </w:rPr>
        <w:t xml:space="preserve">Índice Nacional de Preços ao Consumidor - </w:t>
      </w:r>
      <w:r w:rsidRPr="00132B0B">
        <w:rPr>
          <w:rStyle w:val="nfase"/>
          <w:rFonts w:ascii="Courier New" w:hAnsi="Courier New" w:cs="Courier New"/>
          <w:b/>
          <w:bCs/>
          <w:sz w:val="20"/>
          <w:shd w:val="clear" w:color="auto" w:fill="FFFFFF"/>
        </w:rPr>
        <w:t>INPC</w:t>
      </w:r>
      <w:r w:rsidRPr="00132B0B">
        <w:rPr>
          <w:rFonts w:ascii="Courier New" w:hAnsi="Courier New" w:cs="Courier New"/>
          <w:sz w:val="20"/>
          <w:shd w:val="clear" w:color="auto" w:fill="FFFFFF"/>
        </w:rPr>
        <w:t>,</w:t>
      </w:r>
      <w:r w:rsidRPr="00FA7A5F">
        <w:rPr>
          <w:rFonts w:ascii="Courier New" w:hAnsi="Courier New" w:cs="Courier New"/>
          <w:sz w:val="20"/>
        </w:rPr>
        <w:t xml:space="preserve"> apurado pelo Instituto Brasileiro de Geografia e Estatística – </w:t>
      </w:r>
      <w:r w:rsidRPr="00FA7A5F">
        <w:rPr>
          <w:rFonts w:ascii="Courier New" w:hAnsi="Courier New" w:cs="Courier New"/>
          <w:b/>
          <w:sz w:val="20"/>
        </w:rPr>
        <w:t>IBGE</w:t>
      </w:r>
      <w:r w:rsidRPr="00FA7A5F">
        <w:rPr>
          <w:rFonts w:ascii="Courier New" w:hAnsi="Courier New" w:cs="Courier New"/>
          <w:sz w:val="20"/>
        </w:rPr>
        <w:t>, adotando-se, para tanto, o índice acumulado dos últimos doze meses, divulgando e em vigência no mês imediatamente anterior ao do novo valor a ser fixado.</w:t>
      </w:r>
    </w:p>
    <w:p w:rsidR="00744C7E" w:rsidRPr="00FA7A5F" w:rsidRDefault="00744C7E" w:rsidP="00744C7E">
      <w:pPr>
        <w:spacing w:line="276" w:lineRule="auto"/>
        <w:ind w:firstLine="4500"/>
        <w:jc w:val="both"/>
        <w:rPr>
          <w:rFonts w:ascii="Courier New" w:hAnsi="Courier New" w:cs="Courier New"/>
          <w:sz w:val="20"/>
        </w:rPr>
      </w:pPr>
      <w:r w:rsidRPr="00FA7A5F">
        <w:rPr>
          <w:rFonts w:ascii="Courier New" w:hAnsi="Courier New" w:cs="Courier New"/>
          <w:sz w:val="20"/>
        </w:rPr>
        <w:t> </w:t>
      </w:r>
    </w:p>
    <w:p w:rsidR="00744C7E" w:rsidRPr="00132B0B" w:rsidRDefault="00744C7E" w:rsidP="00744C7E">
      <w:pPr>
        <w:spacing w:line="276" w:lineRule="auto"/>
        <w:jc w:val="both"/>
        <w:rPr>
          <w:rFonts w:ascii="Courier New" w:hAnsi="Courier New" w:cs="Courier New"/>
          <w:sz w:val="20"/>
        </w:rPr>
      </w:pPr>
      <w:r w:rsidRPr="00132B0B">
        <w:rPr>
          <w:rFonts w:ascii="Courier New" w:hAnsi="Courier New" w:cs="Courier New"/>
          <w:b/>
          <w:bCs/>
          <w:sz w:val="20"/>
        </w:rPr>
        <w:t>PARÁGRAFO ÚNICO. </w:t>
      </w:r>
      <w:r w:rsidRPr="00FA7A5F">
        <w:rPr>
          <w:rFonts w:ascii="Courier New" w:hAnsi="Courier New" w:cs="Courier New"/>
          <w:sz w:val="20"/>
        </w:rPr>
        <w:t>O valor anual da Unidade Fiscal do Município – UFM corresponderá ao seu valor no mês de janeiro de cada exercício.</w:t>
      </w:r>
    </w:p>
    <w:p w:rsidR="00744C7E" w:rsidRPr="00FA7A5F" w:rsidRDefault="00744C7E" w:rsidP="00744C7E">
      <w:pPr>
        <w:pStyle w:val="NormalWeb"/>
        <w:spacing w:line="276" w:lineRule="auto"/>
        <w:jc w:val="both"/>
        <w:rPr>
          <w:rFonts w:ascii="Courier New" w:hAnsi="Courier New" w:cs="Courier New"/>
          <w:b/>
          <w:sz w:val="20"/>
          <w:szCs w:val="20"/>
        </w:rPr>
      </w:pPr>
      <w:r w:rsidRPr="00132B0B">
        <w:rPr>
          <w:rFonts w:ascii="Courier New" w:hAnsi="Courier New" w:cs="Courier New"/>
          <w:b/>
          <w:sz w:val="20"/>
          <w:szCs w:val="20"/>
        </w:rPr>
        <w:t>Art.</w:t>
      </w:r>
      <w:r w:rsidRPr="00132B0B">
        <w:rPr>
          <w:rFonts w:ascii="Courier New" w:hAnsi="Courier New" w:cs="Courier New"/>
          <w:b/>
          <w:sz w:val="20"/>
          <w:szCs w:val="20"/>
          <w:lang w:val="pt-PT"/>
        </w:rPr>
        <w:t xml:space="preserve"> 3º</w:t>
      </w:r>
      <w:r w:rsidRPr="00132B0B">
        <w:rPr>
          <w:rFonts w:ascii="Courier New" w:hAnsi="Courier New" w:cs="Courier New"/>
          <w:sz w:val="20"/>
          <w:szCs w:val="20"/>
          <w:lang w:val="pt-PT"/>
        </w:rPr>
        <w:t xml:space="preserve"> - </w:t>
      </w:r>
      <w:r w:rsidRPr="00132B0B">
        <w:rPr>
          <w:rFonts w:ascii="Courier New" w:eastAsia="Arial" w:hAnsi="Courier New" w:cs="Courier New"/>
          <w:position w:val="1"/>
          <w:sz w:val="20"/>
          <w:szCs w:val="20"/>
        </w:rPr>
        <w:t xml:space="preserve">Apresente Lei Complementar poderá ser </w:t>
      </w:r>
      <w:r w:rsidRPr="00132B0B">
        <w:rPr>
          <w:rFonts w:ascii="Courier New" w:eastAsia="Arial" w:hAnsi="Courier New" w:cs="Courier New"/>
          <w:w w:val="106"/>
          <w:position w:val="1"/>
          <w:sz w:val="20"/>
          <w:szCs w:val="20"/>
        </w:rPr>
        <w:t>regulamentada</w:t>
      </w:r>
      <w:r>
        <w:rPr>
          <w:rFonts w:ascii="Courier New" w:eastAsia="Arial" w:hAnsi="Courier New" w:cs="Courier New"/>
          <w:w w:val="106"/>
          <w:position w:val="1"/>
          <w:sz w:val="20"/>
          <w:szCs w:val="20"/>
        </w:rPr>
        <w:t xml:space="preserve"> </w:t>
      </w:r>
      <w:r w:rsidRPr="00132B0B">
        <w:rPr>
          <w:rFonts w:ascii="Courier New" w:eastAsia="Arial" w:hAnsi="Courier New" w:cs="Courier New"/>
          <w:position w:val="1"/>
          <w:sz w:val="20"/>
          <w:szCs w:val="20"/>
        </w:rPr>
        <w:t>no</w:t>
      </w:r>
      <w:r>
        <w:rPr>
          <w:rFonts w:ascii="Courier New" w:eastAsia="Arial" w:hAnsi="Courier New" w:cs="Courier New"/>
          <w:position w:val="1"/>
          <w:sz w:val="20"/>
          <w:szCs w:val="20"/>
        </w:rPr>
        <w:t xml:space="preserve"> </w:t>
      </w:r>
      <w:r w:rsidRPr="00132B0B">
        <w:rPr>
          <w:rFonts w:ascii="Courier New" w:eastAsia="Arial" w:hAnsi="Courier New" w:cs="Courier New"/>
          <w:position w:val="1"/>
          <w:sz w:val="20"/>
          <w:szCs w:val="20"/>
        </w:rPr>
        <w:t>prazo</w:t>
      </w:r>
      <w:r>
        <w:rPr>
          <w:rFonts w:ascii="Courier New" w:eastAsia="Arial" w:hAnsi="Courier New" w:cs="Courier New"/>
          <w:position w:val="1"/>
          <w:sz w:val="20"/>
          <w:szCs w:val="20"/>
        </w:rPr>
        <w:t xml:space="preserve"> </w:t>
      </w:r>
      <w:r w:rsidRPr="00132B0B">
        <w:rPr>
          <w:rFonts w:ascii="Courier New" w:eastAsia="Arial" w:hAnsi="Courier New" w:cs="Courier New"/>
          <w:position w:val="1"/>
          <w:sz w:val="20"/>
          <w:szCs w:val="20"/>
        </w:rPr>
        <w:t>máximo de</w:t>
      </w:r>
      <w:r w:rsidRPr="00132B0B">
        <w:rPr>
          <w:rFonts w:ascii="Courier New" w:eastAsia="Arial" w:hAnsi="Courier New" w:cs="Courier New"/>
          <w:spacing w:val="34"/>
          <w:position w:val="1"/>
          <w:sz w:val="20"/>
          <w:szCs w:val="20"/>
        </w:rPr>
        <w:t xml:space="preserve"> 9</w:t>
      </w:r>
      <w:r w:rsidRPr="00132B0B">
        <w:rPr>
          <w:rFonts w:ascii="Courier New" w:eastAsia="Arial" w:hAnsi="Courier New" w:cs="Courier New"/>
          <w:position w:val="1"/>
          <w:sz w:val="20"/>
          <w:szCs w:val="20"/>
        </w:rPr>
        <w:t>0</w:t>
      </w:r>
      <w:r w:rsidRPr="00132B0B">
        <w:rPr>
          <w:rFonts w:ascii="Courier New" w:eastAsia="Arial" w:hAnsi="Courier New" w:cs="Courier New"/>
          <w:w w:val="102"/>
          <w:position w:val="1"/>
          <w:sz w:val="20"/>
          <w:szCs w:val="20"/>
        </w:rPr>
        <w:t xml:space="preserve">(noventa) dias por Decreto do </w:t>
      </w:r>
      <w:r w:rsidRPr="00132B0B">
        <w:rPr>
          <w:rFonts w:ascii="Courier New" w:eastAsia="Arial" w:hAnsi="Courier New" w:cs="Courier New"/>
          <w:sz w:val="20"/>
          <w:szCs w:val="20"/>
        </w:rPr>
        <w:t>Executivo.</w:t>
      </w:r>
    </w:p>
    <w:p w:rsidR="00744C7E" w:rsidRPr="00132B0B" w:rsidRDefault="00744C7E" w:rsidP="00744C7E">
      <w:pPr>
        <w:spacing w:line="276" w:lineRule="auto"/>
        <w:jc w:val="both"/>
        <w:rPr>
          <w:rFonts w:ascii="Courier New" w:hAnsi="Courier New" w:cs="Courier New"/>
          <w:sz w:val="20"/>
        </w:rPr>
      </w:pPr>
      <w:r w:rsidRPr="00132B0B">
        <w:rPr>
          <w:rFonts w:ascii="Courier New" w:hAnsi="Courier New" w:cs="Courier New"/>
          <w:b/>
          <w:sz w:val="20"/>
        </w:rPr>
        <w:t>Art. 4º</w:t>
      </w:r>
      <w:r w:rsidRPr="00132B0B">
        <w:rPr>
          <w:rFonts w:ascii="Courier New" w:hAnsi="Courier New" w:cs="Courier New"/>
          <w:sz w:val="20"/>
        </w:rPr>
        <w:t xml:space="preserve"> - Esta Lei Complementar entra em vigor na data de sua publicação, surtindo seus efeitos a partir de 1º de janeiro de 2018.</w:t>
      </w:r>
    </w:p>
    <w:p w:rsidR="00744C7E" w:rsidRPr="00132B0B" w:rsidRDefault="00744C7E" w:rsidP="00744C7E">
      <w:pPr>
        <w:spacing w:line="276" w:lineRule="auto"/>
        <w:jc w:val="both"/>
        <w:rPr>
          <w:rFonts w:ascii="Courier New" w:hAnsi="Courier New" w:cs="Courier New"/>
          <w:sz w:val="20"/>
        </w:rPr>
      </w:pPr>
    </w:p>
    <w:p w:rsidR="00744C7E" w:rsidRPr="00132B0B" w:rsidRDefault="00744C7E" w:rsidP="00744C7E">
      <w:pPr>
        <w:spacing w:line="276" w:lineRule="auto"/>
        <w:jc w:val="center"/>
        <w:rPr>
          <w:rFonts w:ascii="Courier New" w:hAnsi="Courier New" w:cs="Courier New"/>
          <w:color w:val="000000" w:themeColor="text1"/>
          <w:sz w:val="20"/>
        </w:rPr>
      </w:pPr>
    </w:p>
    <w:p w:rsidR="00744C7E" w:rsidRPr="00132B0B" w:rsidRDefault="00744C7E" w:rsidP="00744C7E">
      <w:pPr>
        <w:spacing w:line="276" w:lineRule="auto"/>
        <w:jc w:val="center"/>
        <w:rPr>
          <w:rFonts w:ascii="Courier New" w:hAnsi="Courier New" w:cs="Courier New"/>
          <w:b/>
          <w:color w:val="000000" w:themeColor="text1"/>
          <w:sz w:val="20"/>
        </w:rPr>
      </w:pPr>
      <w:r w:rsidRPr="00132B0B">
        <w:rPr>
          <w:rFonts w:ascii="Courier New" w:hAnsi="Courier New" w:cs="Courier New"/>
          <w:color w:val="000000" w:themeColor="text1"/>
          <w:sz w:val="20"/>
        </w:rPr>
        <w:t>Município de Lourdes, 01 de fevereiro de 2.018</w:t>
      </w:r>
    </w:p>
    <w:p w:rsidR="00744C7E" w:rsidRPr="00132B0B" w:rsidRDefault="00744C7E" w:rsidP="00744C7E">
      <w:pPr>
        <w:spacing w:line="276" w:lineRule="auto"/>
        <w:jc w:val="center"/>
        <w:rPr>
          <w:rFonts w:ascii="Courier New" w:hAnsi="Courier New" w:cs="Courier New"/>
          <w:b/>
          <w:color w:val="000000" w:themeColor="text1"/>
          <w:sz w:val="20"/>
        </w:rPr>
      </w:pPr>
    </w:p>
    <w:p w:rsidR="00744C7E" w:rsidRPr="00132B0B" w:rsidRDefault="00744C7E" w:rsidP="00744C7E">
      <w:pPr>
        <w:spacing w:line="276" w:lineRule="auto"/>
        <w:jc w:val="center"/>
        <w:rPr>
          <w:rFonts w:ascii="Courier New" w:hAnsi="Courier New" w:cs="Courier New"/>
          <w:b/>
          <w:color w:val="000000" w:themeColor="text1"/>
          <w:sz w:val="20"/>
        </w:rPr>
      </w:pPr>
    </w:p>
    <w:p w:rsidR="00744C7E" w:rsidRPr="00132B0B" w:rsidRDefault="00744C7E" w:rsidP="00744C7E">
      <w:pPr>
        <w:spacing w:line="276" w:lineRule="auto"/>
        <w:jc w:val="center"/>
        <w:rPr>
          <w:rFonts w:ascii="Courier New" w:hAnsi="Courier New" w:cs="Courier New"/>
          <w:b/>
          <w:color w:val="000000" w:themeColor="text1"/>
          <w:sz w:val="20"/>
        </w:rPr>
      </w:pPr>
    </w:p>
    <w:p w:rsidR="00744C7E" w:rsidRPr="00132B0B" w:rsidRDefault="00744C7E" w:rsidP="00744C7E">
      <w:pPr>
        <w:spacing w:line="276" w:lineRule="auto"/>
        <w:jc w:val="center"/>
        <w:rPr>
          <w:rFonts w:ascii="Courier New" w:hAnsi="Courier New" w:cs="Courier New"/>
          <w:b/>
          <w:color w:val="000000" w:themeColor="text1"/>
          <w:sz w:val="20"/>
        </w:rPr>
      </w:pPr>
    </w:p>
    <w:p w:rsidR="00744C7E" w:rsidRPr="00132B0B" w:rsidRDefault="00744C7E" w:rsidP="00744C7E">
      <w:pPr>
        <w:spacing w:line="276" w:lineRule="auto"/>
        <w:jc w:val="both"/>
        <w:rPr>
          <w:rFonts w:ascii="Courier New" w:hAnsi="Courier New" w:cs="Courier New"/>
          <w:b/>
          <w:color w:val="000000" w:themeColor="text1"/>
          <w:sz w:val="20"/>
        </w:rPr>
      </w:pPr>
    </w:p>
    <w:p w:rsidR="00744C7E" w:rsidRPr="00132B0B" w:rsidRDefault="00744C7E" w:rsidP="00744C7E">
      <w:pPr>
        <w:spacing w:line="276" w:lineRule="auto"/>
        <w:jc w:val="center"/>
        <w:rPr>
          <w:rFonts w:ascii="Courier New" w:hAnsi="Courier New" w:cs="Courier New"/>
          <w:b/>
          <w:color w:val="000000" w:themeColor="text1"/>
          <w:sz w:val="20"/>
        </w:rPr>
      </w:pPr>
      <w:r w:rsidRPr="00132B0B">
        <w:rPr>
          <w:rFonts w:ascii="Courier New" w:hAnsi="Courier New" w:cs="Courier New"/>
          <w:color w:val="000000" w:themeColor="text1"/>
          <w:sz w:val="20"/>
        </w:rPr>
        <w:t>Gisele Tonchis</w:t>
      </w:r>
    </w:p>
    <w:p w:rsidR="00744C7E" w:rsidRPr="00132B0B" w:rsidRDefault="00744C7E" w:rsidP="00744C7E">
      <w:pPr>
        <w:spacing w:line="276" w:lineRule="auto"/>
        <w:jc w:val="center"/>
        <w:rPr>
          <w:rFonts w:ascii="Courier New" w:hAnsi="Courier New" w:cs="Courier New"/>
          <w:color w:val="000000" w:themeColor="text1"/>
          <w:sz w:val="20"/>
        </w:rPr>
      </w:pPr>
      <w:r w:rsidRPr="00132B0B">
        <w:rPr>
          <w:rFonts w:ascii="Courier New" w:hAnsi="Courier New" w:cs="Courier New"/>
          <w:color w:val="000000" w:themeColor="text1"/>
          <w:sz w:val="20"/>
        </w:rPr>
        <w:t>Prefeita Municipal</w:t>
      </w:r>
    </w:p>
    <w:p w:rsidR="00744C7E" w:rsidRPr="00132B0B" w:rsidRDefault="00744C7E" w:rsidP="00744C7E">
      <w:pPr>
        <w:spacing w:line="276" w:lineRule="auto"/>
        <w:rPr>
          <w:rFonts w:ascii="Courier New" w:hAnsi="Courier New" w:cs="Courier New"/>
          <w:sz w:val="20"/>
        </w:rPr>
      </w:pPr>
    </w:p>
    <w:p w:rsidR="00744C7E" w:rsidRPr="00132B0B" w:rsidRDefault="00744C7E" w:rsidP="00744C7E">
      <w:pPr>
        <w:spacing w:line="276" w:lineRule="auto"/>
        <w:jc w:val="both"/>
        <w:rPr>
          <w:rFonts w:ascii="Courier New" w:hAnsi="Courier New" w:cs="Courier New"/>
          <w:sz w:val="20"/>
        </w:rPr>
      </w:pPr>
    </w:p>
    <w:p w:rsidR="00E83587" w:rsidRPr="00744C7E" w:rsidRDefault="00E83587" w:rsidP="00744C7E"/>
    <w:sectPr w:rsidR="00E83587" w:rsidRPr="00744C7E" w:rsidSect="008C51DC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45AA" w:rsidRDefault="001C45AA" w:rsidP="008C51DC">
      <w:r>
        <w:separator/>
      </w:r>
    </w:p>
  </w:endnote>
  <w:endnote w:type="continuationSeparator" w:id="1">
    <w:p w:rsidR="001C45AA" w:rsidRDefault="001C45AA" w:rsidP="008C51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45AA" w:rsidRDefault="001C45AA" w:rsidP="008C51DC">
      <w:r>
        <w:separator/>
      </w:r>
    </w:p>
  </w:footnote>
  <w:footnote w:type="continuationSeparator" w:id="1">
    <w:p w:rsidR="001C45AA" w:rsidRDefault="001C45AA" w:rsidP="008C51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1DC" w:rsidRPr="00C451F0" w:rsidRDefault="008C51DC" w:rsidP="008C51DC">
    <w:pPr>
      <w:pStyle w:val="Cabealho"/>
      <w:jc w:val="center"/>
      <w:rPr>
        <w:rFonts w:ascii="Constantia" w:hAnsi="Constantia"/>
        <w:b/>
        <w:sz w:val="36"/>
      </w:rPr>
    </w:pPr>
    <w:r>
      <w:rPr>
        <w:rFonts w:ascii="Constantia" w:hAnsi="Constantia"/>
        <w:b/>
        <w:noProof/>
        <w:sz w:val="36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32385</wp:posOffset>
          </wp:positionH>
          <wp:positionV relativeFrom="paragraph">
            <wp:posOffset>-147873</wp:posOffset>
          </wp:positionV>
          <wp:extent cx="895350" cy="914605"/>
          <wp:effectExtent l="19050" t="0" r="0" b="0"/>
          <wp:wrapNone/>
          <wp:docPr id="1" name="Imagem 0" descr="sp-lourdes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p-lourdes-brasa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95350" cy="914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451F0">
      <w:rPr>
        <w:rFonts w:ascii="Constantia" w:hAnsi="Constantia"/>
        <w:b/>
        <w:sz w:val="36"/>
      </w:rPr>
      <w:t>Município de Lourdes</w:t>
    </w:r>
  </w:p>
  <w:p w:rsidR="008C51DC" w:rsidRPr="00C451F0" w:rsidRDefault="008C51DC" w:rsidP="008C51DC">
    <w:pPr>
      <w:pStyle w:val="Cabealho"/>
      <w:jc w:val="center"/>
    </w:pPr>
    <w:r w:rsidRPr="00C451F0">
      <w:rPr>
        <w:b/>
      </w:rPr>
      <w:t>CNPJ</w:t>
    </w:r>
    <w:r w:rsidRPr="00C451F0">
      <w:t xml:space="preserve">: 59.767.921/0001-27    </w:t>
    </w:r>
    <w:r w:rsidRPr="00C451F0">
      <w:rPr>
        <w:b/>
      </w:rPr>
      <w:t>E-mail:</w:t>
    </w:r>
    <w:r w:rsidRPr="00C451F0">
      <w:t xml:space="preserve"> </w:t>
    </w:r>
    <w:hyperlink r:id="rId2" w:history="1">
      <w:r w:rsidRPr="00C451F0">
        <w:rPr>
          <w:rStyle w:val="Hyperlink"/>
        </w:rPr>
        <w:t>prefeita@lourdes.sp.gov.br</w:t>
      </w:r>
    </w:hyperlink>
  </w:p>
  <w:p w:rsidR="008C51DC" w:rsidRDefault="00B84CFC" w:rsidP="008C51DC">
    <w:pPr>
      <w:pStyle w:val="Cabealho"/>
      <w:jc w:val="center"/>
    </w:pPr>
    <w:hyperlink r:id="rId3" w:history="1">
      <w:r w:rsidR="008C51DC" w:rsidRPr="00AE3888">
        <w:rPr>
          <w:rStyle w:val="Hyperlink"/>
        </w:rPr>
        <w:t>www.lourdes.sp.gov.br</w:t>
      </w:r>
    </w:hyperlink>
  </w:p>
  <w:p w:rsidR="008C51DC" w:rsidRDefault="008C51DC">
    <w:pPr>
      <w:pStyle w:val="Cabealho"/>
    </w:pPr>
  </w:p>
  <w:p w:rsidR="008C51DC" w:rsidRDefault="008C51D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51DC"/>
    <w:rsid w:val="00105706"/>
    <w:rsid w:val="00107274"/>
    <w:rsid w:val="00126771"/>
    <w:rsid w:val="00162CC2"/>
    <w:rsid w:val="001C45AA"/>
    <w:rsid w:val="0020222D"/>
    <w:rsid w:val="003279B0"/>
    <w:rsid w:val="004029AA"/>
    <w:rsid w:val="00446284"/>
    <w:rsid w:val="004E66CD"/>
    <w:rsid w:val="005F6D58"/>
    <w:rsid w:val="005F73FB"/>
    <w:rsid w:val="006945D5"/>
    <w:rsid w:val="00744C7E"/>
    <w:rsid w:val="00755D41"/>
    <w:rsid w:val="007629F8"/>
    <w:rsid w:val="007D5C82"/>
    <w:rsid w:val="008C33FC"/>
    <w:rsid w:val="008C51DC"/>
    <w:rsid w:val="009A70E4"/>
    <w:rsid w:val="00B168B2"/>
    <w:rsid w:val="00B84CFC"/>
    <w:rsid w:val="00C434F9"/>
    <w:rsid w:val="00D05888"/>
    <w:rsid w:val="00D466B6"/>
    <w:rsid w:val="00DC3B9D"/>
    <w:rsid w:val="00E643CB"/>
    <w:rsid w:val="00E763A9"/>
    <w:rsid w:val="00E83587"/>
    <w:rsid w:val="00EB2787"/>
    <w:rsid w:val="00ED2EC4"/>
    <w:rsid w:val="00F0331C"/>
    <w:rsid w:val="00F822A3"/>
    <w:rsid w:val="00FB4594"/>
    <w:rsid w:val="00FB4D77"/>
    <w:rsid w:val="00FC2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D4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1D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1DC"/>
  </w:style>
  <w:style w:type="paragraph" w:styleId="Rodap">
    <w:name w:val="footer"/>
    <w:basedOn w:val="Normal"/>
    <w:link w:val="RodapChar"/>
    <w:uiPriority w:val="99"/>
    <w:semiHidden/>
    <w:unhideWhenUsed/>
    <w:rsid w:val="008C51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C51DC"/>
  </w:style>
  <w:style w:type="paragraph" w:styleId="Textodebalo">
    <w:name w:val="Balloon Text"/>
    <w:basedOn w:val="Normal"/>
    <w:link w:val="TextodebaloChar"/>
    <w:uiPriority w:val="99"/>
    <w:semiHidden/>
    <w:unhideWhenUsed/>
    <w:rsid w:val="008C51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51DC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C51DC"/>
    <w:rPr>
      <w:color w:val="0000FF" w:themeColor="hyperlink"/>
      <w:u w:val="single"/>
    </w:rPr>
  </w:style>
  <w:style w:type="paragraph" w:styleId="Recuodecorpodetexto">
    <w:name w:val="Body Text Indent"/>
    <w:basedOn w:val="Normal"/>
    <w:link w:val="RecuodecorpodetextoChar"/>
    <w:rsid w:val="00DC3B9D"/>
    <w:pPr>
      <w:spacing w:before="100" w:beforeAutospacing="1" w:after="100" w:afterAutospacing="1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DC3B9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44C7E"/>
    <w:rPr>
      <w:i/>
      <w:iCs/>
    </w:rPr>
  </w:style>
  <w:style w:type="paragraph" w:styleId="NormalWeb">
    <w:name w:val="Normal (Web)"/>
    <w:basedOn w:val="Normal"/>
    <w:unhideWhenUsed/>
    <w:rsid w:val="00744C7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53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egislacao.planalto.gov.br/legisla/legislacao.nsf/Viw_Identificacao/lcp%20116-2003?OpenDocumen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ourdes.sp.gov.br" TargetMode="External"/><Relationship Id="rId2" Type="http://schemas.openxmlformats.org/officeDocument/2006/relationships/hyperlink" Target="mailto:prefeita@lourdes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2018-02-01T16:42:00Z</dcterms:created>
  <dcterms:modified xsi:type="dcterms:W3CDTF">2018-02-01T16:42:00Z</dcterms:modified>
</cp:coreProperties>
</file>