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A24" w:rsidRPr="00985935" w:rsidRDefault="00B41A24" w:rsidP="00B41A24">
      <w:pPr>
        <w:pStyle w:val="Ttulo2"/>
        <w:spacing w:line="276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PROJETO DE </w:t>
      </w:r>
      <w:r w:rsidRPr="00985935">
        <w:rPr>
          <w:rFonts w:ascii="Courier New" w:hAnsi="Courier New" w:cs="Courier New"/>
          <w:sz w:val="20"/>
          <w:szCs w:val="20"/>
        </w:rPr>
        <w:t>LEI Nº</w:t>
      </w:r>
      <w:r>
        <w:rPr>
          <w:rFonts w:ascii="Courier New" w:hAnsi="Courier New" w:cs="Courier New"/>
          <w:sz w:val="20"/>
          <w:szCs w:val="20"/>
        </w:rPr>
        <w:t xml:space="preserve"> 03 </w:t>
      </w:r>
      <w:r w:rsidRPr="00985935">
        <w:rPr>
          <w:rFonts w:ascii="Courier New" w:hAnsi="Courier New" w:cs="Courier New"/>
          <w:sz w:val="20"/>
          <w:szCs w:val="20"/>
        </w:rPr>
        <w:t xml:space="preserve">DE </w:t>
      </w:r>
      <w:r>
        <w:rPr>
          <w:rFonts w:ascii="Courier New" w:hAnsi="Courier New" w:cs="Courier New"/>
          <w:sz w:val="20"/>
          <w:szCs w:val="20"/>
        </w:rPr>
        <w:t>15 DE FEVEREIRO</w:t>
      </w:r>
      <w:r w:rsidRPr="00985935">
        <w:rPr>
          <w:rFonts w:ascii="Courier New" w:hAnsi="Courier New" w:cs="Courier New"/>
          <w:sz w:val="20"/>
          <w:szCs w:val="20"/>
        </w:rPr>
        <w:t xml:space="preserve"> DE </w:t>
      </w:r>
      <w:r>
        <w:rPr>
          <w:rFonts w:ascii="Courier New" w:hAnsi="Courier New" w:cs="Courier New"/>
          <w:sz w:val="20"/>
          <w:szCs w:val="20"/>
        </w:rPr>
        <w:t>2018</w:t>
      </w:r>
      <w:r w:rsidRPr="00985935">
        <w:rPr>
          <w:rFonts w:ascii="Courier New" w:hAnsi="Courier New" w:cs="Courier New"/>
          <w:sz w:val="20"/>
          <w:szCs w:val="20"/>
        </w:rPr>
        <w:t>.</w:t>
      </w:r>
    </w:p>
    <w:p w:rsidR="00B41A24" w:rsidRPr="00985935" w:rsidRDefault="00B41A24" w:rsidP="00B41A24">
      <w:pPr>
        <w:spacing w:line="276" w:lineRule="auto"/>
        <w:ind w:firstLine="705"/>
        <w:jc w:val="both"/>
        <w:rPr>
          <w:rFonts w:ascii="Courier New" w:hAnsi="Courier New" w:cs="Courier New"/>
          <w:b/>
          <w:sz w:val="20"/>
        </w:rPr>
      </w:pPr>
    </w:p>
    <w:p w:rsidR="00B41A24" w:rsidRPr="00985935" w:rsidRDefault="00B41A24" w:rsidP="00B41A24">
      <w:pPr>
        <w:spacing w:line="276" w:lineRule="auto"/>
        <w:jc w:val="both"/>
        <w:rPr>
          <w:rFonts w:ascii="Courier New" w:hAnsi="Courier New" w:cs="Courier New"/>
          <w:b/>
          <w:sz w:val="20"/>
        </w:rPr>
      </w:pPr>
      <w:r w:rsidRPr="00985935">
        <w:rPr>
          <w:rFonts w:ascii="Courier New" w:hAnsi="Courier New" w:cs="Courier New"/>
          <w:b/>
          <w:sz w:val="20"/>
        </w:rPr>
        <w:t xml:space="preserve">“AUTORIZA A PERMISSÃO DE USO, DE PRÓPRIO MUNICIPAL, A TITULO PRECÁRIO </w:t>
      </w:r>
      <w:r w:rsidRPr="00985935">
        <w:rPr>
          <w:rFonts w:ascii="Courier New" w:hAnsi="Courier New" w:cs="Courier New"/>
          <w:b/>
          <w:color w:val="000000" w:themeColor="text1"/>
          <w:sz w:val="20"/>
        </w:rPr>
        <w:t>E DÁ OUTRAS PROVIDÊNCIAS</w:t>
      </w:r>
      <w:r w:rsidRPr="00985935">
        <w:rPr>
          <w:rFonts w:ascii="Courier New" w:hAnsi="Courier New" w:cs="Courier New"/>
          <w:b/>
          <w:sz w:val="20"/>
        </w:rPr>
        <w:t xml:space="preserve">” </w:t>
      </w:r>
    </w:p>
    <w:p w:rsidR="00B41A24" w:rsidRPr="00985935" w:rsidRDefault="00B41A24" w:rsidP="00B41A24">
      <w:pPr>
        <w:rPr>
          <w:rFonts w:ascii="Courier New" w:hAnsi="Courier New" w:cs="Courier New"/>
          <w:sz w:val="20"/>
        </w:rPr>
      </w:pPr>
    </w:p>
    <w:p w:rsidR="00B41A24" w:rsidRPr="00985935" w:rsidRDefault="00B41A24" w:rsidP="00B41A24">
      <w:pPr>
        <w:tabs>
          <w:tab w:val="left" w:pos="0"/>
        </w:tabs>
        <w:spacing w:line="276" w:lineRule="auto"/>
        <w:jc w:val="both"/>
        <w:rPr>
          <w:rFonts w:ascii="Courier New" w:hAnsi="Courier New" w:cs="Courier New"/>
          <w:sz w:val="20"/>
        </w:rPr>
      </w:pPr>
      <w:r w:rsidRPr="00985935">
        <w:rPr>
          <w:rFonts w:ascii="Courier New" w:hAnsi="Courier New" w:cs="Courier New"/>
          <w:b/>
          <w:sz w:val="20"/>
        </w:rPr>
        <w:t>Gisele Tonchis</w:t>
      </w:r>
      <w:r w:rsidRPr="00985935">
        <w:rPr>
          <w:rFonts w:ascii="Courier New" w:hAnsi="Courier New" w:cs="Courier New"/>
          <w:sz w:val="20"/>
        </w:rPr>
        <w:t>, Prefeita do Município de Lourdes, Comarca de Buritama, Estado de São Paulo.</w:t>
      </w:r>
    </w:p>
    <w:p w:rsidR="00B41A24" w:rsidRPr="00985935" w:rsidRDefault="00B41A24" w:rsidP="00B41A24">
      <w:pPr>
        <w:tabs>
          <w:tab w:val="left" w:pos="0"/>
        </w:tabs>
        <w:spacing w:line="276" w:lineRule="auto"/>
        <w:jc w:val="both"/>
        <w:rPr>
          <w:rFonts w:ascii="Courier New" w:hAnsi="Courier New" w:cs="Courier New"/>
          <w:b/>
          <w:sz w:val="20"/>
        </w:rPr>
      </w:pPr>
    </w:p>
    <w:p w:rsidR="00B41A24" w:rsidRPr="00985935" w:rsidRDefault="00B41A24" w:rsidP="00B41A24">
      <w:pPr>
        <w:tabs>
          <w:tab w:val="left" w:pos="0"/>
        </w:tabs>
        <w:spacing w:line="276" w:lineRule="auto"/>
        <w:jc w:val="both"/>
        <w:rPr>
          <w:rFonts w:ascii="Courier New" w:hAnsi="Courier New" w:cs="Courier New"/>
          <w:sz w:val="20"/>
        </w:rPr>
      </w:pPr>
      <w:r w:rsidRPr="00985935">
        <w:rPr>
          <w:rFonts w:ascii="Courier New" w:hAnsi="Courier New" w:cs="Courier New"/>
          <w:sz w:val="20"/>
        </w:rPr>
        <w:t>Faz saber que a Câmara Municipal de Lourdes aprova e ela sanciona e promulga a seguinte lei:</w:t>
      </w:r>
    </w:p>
    <w:p w:rsidR="00B41A24" w:rsidRPr="00985935" w:rsidRDefault="00B41A24" w:rsidP="00B41A24">
      <w:pPr>
        <w:rPr>
          <w:rFonts w:ascii="Courier New" w:hAnsi="Courier New" w:cs="Courier New"/>
          <w:sz w:val="20"/>
        </w:rPr>
      </w:pPr>
    </w:p>
    <w:p w:rsidR="00B41A24" w:rsidRPr="00985935" w:rsidRDefault="00B41A24" w:rsidP="00B41A24">
      <w:pPr>
        <w:jc w:val="both"/>
        <w:rPr>
          <w:rFonts w:ascii="Courier New" w:hAnsi="Courier New" w:cs="Courier New"/>
          <w:color w:val="000000" w:themeColor="text1"/>
          <w:sz w:val="20"/>
        </w:rPr>
      </w:pPr>
      <w:r w:rsidRPr="00985935">
        <w:rPr>
          <w:rFonts w:ascii="Courier New" w:hAnsi="Courier New" w:cs="Courier New"/>
          <w:b/>
          <w:color w:val="000000" w:themeColor="text1"/>
          <w:sz w:val="20"/>
        </w:rPr>
        <w:t>Art. 1º</w:t>
      </w:r>
      <w:r w:rsidRPr="00985935">
        <w:rPr>
          <w:rFonts w:ascii="Courier New" w:hAnsi="Courier New" w:cs="Courier New"/>
          <w:color w:val="000000" w:themeColor="text1"/>
          <w:sz w:val="20"/>
        </w:rPr>
        <w:t xml:space="preserve">. Fica autorizada, nos termos dos Art.103 da Lei Orgânica do Município, a permissão de </w:t>
      </w:r>
      <w:r w:rsidRPr="00985935">
        <w:rPr>
          <w:rFonts w:ascii="Courier New" w:hAnsi="Courier New" w:cs="Courier New"/>
          <w:b/>
          <w:color w:val="000000" w:themeColor="text1"/>
          <w:sz w:val="20"/>
        </w:rPr>
        <w:t xml:space="preserve">USO A TITULO PRECARIO </w:t>
      </w:r>
      <w:r w:rsidRPr="00985935">
        <w:rPr>
          <w:rFonts w:ascii="Courier New" w:hAnsi="Courier New" w:cs="Courier New"/>
          <w:color w:val="000000" w:themeColor="text1"/>
          <w:sz w:val="20"/>
        </w:rPr>
        <w:t>a entidades e/ou pessoas físicas para realização de eventos beneficentes.</w:t>
      </w:r>
    </w:p>
    <w:p w:rsidR="00B41A24" w:rsidRPr="00985935" w:rsidRDefault="00B41A24" w:rsidP="00B41A24">
      <w:pPr>
        <w:jc w:val="both"/>
        <w:rPr>
          <w:rFonts w:ascii="Courier New" w:hAnsi="Courier New" w:cs="Courier New"/>
          <w:b/>
          <w:color w:val="000000" w:themeColor="text1"/>
          <w:sz w:val="20"/>
        </w:rPr>
      </w:pPr>
    </w:p>
    <w:p w:rsidR="00B41A24" w:rsidRPr="00985935" w:rsidRDefault="00B41A24" w:rsidP="00B41A24">
      <w:pPr>
        <w:jc w:val="both"/>
        <w:rPr>
          <w:rFonts w:ascii="Courier New" w:hAnsi="Courier New" w:cs="Courier New"/>
          <w:color w:val="000000" w:themeColor="text1"/>
          <w:sz w:val="20"/>
        </w:rPr>
      </w:pPr>
    </w:p>
    <w:p w:rsidR="00B41A24" w:rsidRPr="00985935" w:rsidRDefault="00B41A24" w:rsidP="00B41A24">
      <w:pPr>
        <w:jc w:val="both"/>
        <w:rPr>
          <w:rFonts w:ascii="Courier New" w:hAnsi="Courier New" w:cs="Courier New"/>
          <w:color w:val="000000" w:themeColor="text1"/>
          <w:sz w:val="20"/>
        </w:rPr>
      </w:pPr>
      <w:r w:rsidRPr="00985935">
        <w:rPr>
          <w:rFonts w:ascii="Courier New" w:hAnsi="Courier New" w:cs="Courier New"/>
          <w:sz w:val="20"/>
        </w:rPr>
        <w:t>§ 1º</w:t>
      </w:r>
      <w:r w:rsidRPr="00985935">
        <w:rPr>
          <w:rFonts w:ascii="Courier New" w:hAnsi="Courier New" w:cs="Courier New"/>
          <w:color w:val="000000" w:themeColor="text1"/>
          <w:sz w:val="20"/>
        </w:rPr>
        <w:t xml:space="preserve"> A presente permissão somente acontecerá mediante</w:t>
      </w:r>
      <w:r>
        <w:rPr>
          <w:rFonts w:ascii="Courier New" w:hAnsi="Courier New" w:cs="Courier New"/>
          <w:color w:val="000000" w:themeColor="text1"/>
          <w:sz w:val="20"/>
        </w:rPr>
        <w:t xml:space="preserve"> Avaliação e </w:t>
      </w:r>
      <w:r w:rsidRPr="00985935">
        <w:rPr>
          <w:rFonts w:ascii="Courier New" w:hAnsi="Courier New" w:cs="Courier New"/>
          <w:color w:val="000000" w:themeColor="text1"/>
          <w:sz w:val="20"/>
        </w:rPr>
        <w:t xml:space="preserve">Parecer Favorável do Departamento Municipal de Assistência Social.  </w:t>
      </w:r>
    </w:p>
    <w:p w:rsidR="00B41A24" w:rsidRPr="00985935" w:rsidRDefault="00B41A24" w:rsidP="00B41A24">
      <w:pPr>
        <w:jc w:val="both"/>
        <w:rPr>
          <w:rFonts w:ascii="Courier New" w:hAnsi="Courier New" w:cs="Courier New"/>
          <w:color w:val="000000" w:themeColor="text1"/>
          <w:sz w:val="20"/>
        </w:rPr>
      </w:pPr>
    </w:p>
    <w:p w:rsidR="00B41A24" w:rsidRPr="00985935" w:rsidRDefault="00B41A24" w:rsidP="00B41A24">
      <w:pPr>
        <w:spacing w:line="276" w:lineRule="auto"/>
        <w:jc w:val="both"/>
        <w:rPr>
          <w:rFonts w:ascii="Courier New" w:hAnsi="Courier New" w:cs="Courier New"/>
          <w:sz w:val="20"/>
        </w:rPr>
      </w:pPr>
      <w:r w:rsidRPr="00985935">
        <w:rPr>
          <w:rFonts w:ascii="Courier New" w:hAnsi="Courier New" w:cs="Courier New"/>
          <w:sz w:val="20"/>
        </w:rPr>
        <w:t>§ 2º. - A responsabilidade civil, penal, trabalhista e referente a direitos autorais ou de qualquer outra natureza ficará por conta do permissionário.</w:t>
      </w:r>
    </w:p>
    <w:p w:rsidR="00B41A24" w:rsidRPr="00985935" w:rsidRDefault="00B41A24" w:rsidP="00B41A24">
      <w:pPr>
        <w:spacing w:line="276" w:lineRule="auto"/>
        <w:jc w:val="both"/>
        <w:rPr>
          <w:rFonts w:ascii="Courier New" w:hAnsi="Courier New" w:cs="Courier New"/>
          <w:sz w:val="20"/>
        </w:rPr>
      </w:pPr>
      <w:r w:rsidRPr="00985935">
        <w:rPr>
          <w:rFonts w:ascii="Courier New" w:hAnsi="Courier New" w:cs="Courier New"/>
          <w:sz w:val="20"/>
        </w:rPr>
        <w:t>§ 3º. – O governo municipal irá disponibilizar apenas o espaço sendo que toda a estrutura necessária será de responsabilidade do organizador do evento.</w:t>
      </w:r>
    </w:p>
    <w:p w:rsidR="00B41A24" w:rsidRPr="00985935" w:rsidRDefault="00B41A24" w:rsidP="00B41A24">
      <w:pPr>
        <w:spacing w:line="276" w:lineRule="auto"/>
        <w:jc w:val="both"/>
        <w:rPr>
          <w:rFonts w:ascii="Courier New" w:hAnsi="Courier New" w:cs="Courier New"/>
          <w:sz w:val="20"/>
        </w:rPr>
      </w:pPr>
    </w:p>
    <w:p w:rsidR="00B41A24" w:rsidRPr="00985935" w:rsidRDefault="00B41A24" w:rsidP="00B41A24">
      <w:pPr>
        <w:spacing w:line="276" w:lineRule="auto"/>
        <w:jc w:val="both"/>
        <w:rPr>
          <w:rFonts w:ascii="Courier New" w:hAnsi="Courier New" w:cs="Courier New"/>
          <w:sz w:val="20"/>
        </w:rPr>
      </w:pPr>
      <w:r w:rsidRPr="00985935">
        <w:rPr>
          <w:rFonts w:ascii="Courier New" w:hAnsi="Courier New" w:cs="Courier New"/>
          <w:b/>
          <w:sz w:val="20"/>
        </w:rPr>
        <w:t xml:space="preserve">Art. 2º </w:t>
      </w:r>
      <w:r w:rsidRPr="00985935">
        <w:rPr>
          <w:rFonts w:ascii="Courier New" w:hAnsi="Courier New" w:cs="Courier New"/>
          <w:sz w:val="20"/>
        </w:rPr>
        <w:t>-  O organizador do evento deverá apr</w:t>
      </w:r>
      <w:r>
        <w:rPr>
          <w:rFonts w:ascii="Courier New" w:hAnsi="Courier New" w:cs="Courier New"/>
          <w:sz w:val="20"/>
        </w:rPr>
        <w:t xml:space="preserve">esentar balancete financeiro e </w:t>
      </w:r>
      <w:r w:rsidRPr="00985935">
        <w:rPr>
          <w:rFonts w:ascii="Courier New" w:hAnsi="Courier New" w:cs="Courier New"/>
          <w:sz w:val="20"/>
        </w:rPr>
        <w:t xml:space="preserve"> comprovante de destinação do recurso.</w:t>
      </w:r>
    </w:p>
    <w:p w:rsidR="00B41A24" w:rsidRPr="00985935" w:rsidRDefault="00B41A24" w:rsidP="00B41A24">
      <w:pPr>
        <w:spacing w:line="276" w:lineRule="auto"/>
        <w:jc w:val="both"/>
        <w:rPr>
          <w:rFonts w:ascii="Courier New" w:hAnsi="Courier New" w:cs="Courier New"/>
          <w:sz w:val="20"/>
        </w:rPr>
      </w:pPr>
    </w:p>
    <w:p w:rsidR="00B41A24" w:rsidRPr="00985935" w:rsidRDefault="00B41A24" w:rsidP="00B41A24">
      <w:pPr>
        <w:spacing w:line="276" w:lineRule="auto"/>
        <w:jc w:val="both"/>
        <w:rPr>
          <w:rFonts w:ascii="Courier New" w:hAnsi="Courier New" w:cs="Courier New"/>
          <w:sz w:val="20"/>
        </w:rPr>
      </w:pPr>
      <w:r w:rsidRPr="00985935">
        <w:rPr>
          <w:rFonts w:ascii="Courier New" w:hAnsi="Courier New" w:cs="Courier New"/>
          <w:b/>
          <w:sz w:val="20"/>
        </w:rPr>
        <w:t>Art. 3º</w:t>
      </w:r>
      <w:r w:rsidRPr="00985935">
        <w:rPr>
          <w:rFonts w:ascii="Courier New" w:hAnsi="Courier New" w:cs="Courier New"/>
          <w:sz w:val="20"/>
        </w:rPr>
        <w:t xml:space="preserve"> -  O organizador será responsável por todo e qualquer dano que por ventura ocorrer em virtude do evento realizado, bem como, devolver o próprio municipal limpo e conservado nas mesmas condições que o receber, após avaliação do engenheiro civil responsável pelo Município de Lourdes.</w:t>
      </w:r>
    </w:p>
    <w:p w:rsidR="00B41A24" w:rsidRPr="00985935" w:rsidRDefault="00B41A24" w:rsidP="00B41A24">
      <w:pPr>
        <w:spacing w:line="276" w:lineRule="auto"/>
        <w:jc w:val="both"/>
        <w:rPr>
          <w:rFonts w:ascii="Courier New" w:hAnsi="Courier New" w:cs="Courier New"/>
          <w:b/>
          <w:sz w:val="20"/>
        </w:rPr>
      </w:pPr>
    </w:p>
    <w:p w:rsidR="00B41A24" w:rsidRPr="00985935" w:rsidRDefault="00B41A24" w:rsidP="00B41A24">
      <w:pPr>
        <w:spacing w:line="276" w:lineRule="auto"/>
        <w:jc w:val="both"/>
        <w:rPr>
          <w:rFonts w:ascii="Courier New" w:hAnsi="Courier New" w:cs="Courier New"/>
          <w:b/>
          <w:sz w:val="20"/>
        </w:rPr>
      </w:pPr>
      <w:r w:rsidRPr="00985935">
        <w:rPr>
          <w:rFonts w:ascii="Courier New" w:hAnsi="Courier New" w:cs="Courier New"/>
          <w:b/>
          <w:sz w:val="20"/>
        </w:rPr>
        <w:t xml:space="preserve">Art. 4 º-  </w:t>
      </w:r>
      <w:r w:rsidRPr="00067D05">
        <w:rPr>
          <w:rStyle w:val="nfase"/>
          <w:rFonts w:ascii="Courier New" w:hAnsi="Courier New" w:cs="Courier New"/>
          <w:sz w:val="20"/>
          <w:lang w:val="pt-PT"/>
        </w:rPr>
        <w:t xml:space="preserve">Os casos omissos </w:t>
      </w:r>
      <w:r w:rsidRPr="00067D05">
        <w:rPr>
          <w:rStyle w:val="st1"/>
          <w:rFonts w:ascii="Courier New" w:eastAsia="Calibri" w:hAnsi="Courier New" w:cs="Courier New"/>
          <w:sz w:val="20"/>
          <w:lang w:val="pt-PT"/>
        </w:rPr>
        <w:t>nesta</w:t>
      </w:r>
      <w:r w:rsidRPr="00067D05">
        <w:rPr>
          <w:rStyle w:val="nfase"/>
          <w:rFonts w:ascii="Courier New" w:hAnsi="Courier New" w:cs="Courier New"/>
          <w:sz w:val="20"/>
          <w:lang w:val="pt-PT"/>
        </w:rPr>
        <w:t>Lei</w:t>
      </w:r>
      <w:r w:rsidRPr="00067D05">
        <w:rPr>
          <w:rStyle w:val="st1"/>
          <w:rFonts w:ascii="Courier New" w:eastAsia="Calibri" w:hAnsi="Courier New" w:cs="Courier New"/>
          <w:sz w:val="20"/>
          <w:lang w:val="pt-PT"/>
        </w:rPr>
        <w:t>serão</w:t>
      </w:r>
      <w:r w:rsidRPr="00067D05">
        <w:rPr>
          <w:rStyle w:val="nfase"/>
          <w:rFonts w:ascii="Courier New" w:hAnsi="Courier New" w:cs="Courier New"/>
          <w:sz w:val="20"/>
          <w:lang w:val="pt-PT"/>
        </w:rPr>
        <w:t xml:space="preserve">regulamentados </w:t>
      </w:r>
      <w:r w:rsidRPr="00067D05">
        <w:rPr>
          <w:rStyle w:val="st1"/>
          <w:rFonts w:ascii="Courier New" w:eastAsia="Calibri" w:hAnsi="Courier New" w:cs="Courier New"/>
          <w:sz w:val="20"/>
          <w:lang w:val="pt-PT"/>
        </w:rPr>
        <w:t>por</w:t>
      </w:r>
      <w:r w:rsidRPr="00067D05">
        <w:rPr>
          <w:rStyle w:val="nfase"/>
          <w:rFonts w:ascii="Courier New" w:hAnsi="Courier New" w:cs="Courier New"/>
          <w:sz w:val="20"/>
          <w:lang w:val="pt-PT"/>
        </w:rPr>
        <w:t>Decreto</w:t>
      </w:r>
      <w:r w:rsidRPr="00985935">
        <w:rPr>
          <w:rStyle w:val="nfase"/>
          <w:rFonts w:ascii="Courier New" w:hAnsi="Courier New" w:cs="Courier New"/>
          <w:sz w:val="20"/>
          <w:lang w:val="pt-PT"/>
        </w:rPr>
        <w:t>.</w:t>
      </w:r>
    </w:p>
    <w:p w:rsidR="00B41A24" w:rsidRPr="00985935" w:rsidRDefault="00B41A24" w:rsidP="00B41A24">
      <w:pPr>
        <w:spacing w:line="276" w:lineRule="auto"/>
        <w:jc w:val="both"/>
        <w:rPr>
          <w:rFonts w:ascii="Courier New" w:hAnsi="Courier New" w:cs="Courier New"/>
          <w:sz w:val="20"/>
        </w:rPr>
      </w:pPr>
    </w:p>
    <w:p w:rsidR="00B41A24" w:rsidRPr="00985935" w:rsidRDefault="00B41A24" w:rsidP="00B41A24">
      <w:pPr>
        <w:spacing w:line="276" w:lineRule="auto"/>
        <w:jc w:val="both"/>
        <w:rPr>
          <w:rFonts w:ascii="Courier New" w:hAnsi="Courier New" w:cs="Courier New"/>
          <w:sz w:val="20"/>
        </w:rPr>
      </w:pPr>
      <w:r w:rsidRPr="00985935">
        <w:rPr>
          <w:rFonts w:ascii="Courier New" w:hAnsi="Courier New" w:cs="Courier New"/>
          <w:b/>
          <w:sz w:val="20"/>
        </w:rPr>
        <w:t>Art. 5º</w:t>
      </w:r>
      <w:r w:rsidRPr="00985935">
        <w:rPr>
          <w:rFonts w:ascii="Courier New" w:hAnsi="Courier New" w:cs="Courier New"/>
          <w:sz w:val="20"/>
        </w:rPr>
        <w:t xml:space="preserve"> - Esta lei entrará em vigor na data de sua publicação, revogando-se as disposições em contrário.</w:t>
      </w:r>
    </w:p>
    <w:p w:rsidR="00B41A24" w:rsidRPr="00985935" w:rsidRDefault="00B41A24" w:rsidP="00B41A24">
      <w:pPr>
        <w:spacing w:line="276" w:lineRule="auto"/>
        <w:jc w:val="both"/>
        <w:rPr>
          <w:rFonts w:ascii="Courier New" w:hAnsi="Courier New" w:cs="Courier New"/>
          <w:sz w:val="20"/>
        </w:rPr>
      </w:pPr>
    </w:p>
    <w:p w:rsidR="00B41A24" w:rsidRPr="00985935" w:rsidRDefault="00B41A24" w:rsidP="00B41A24">
      <w:pPr>
        <w:spacing w:before="14" w:line="276" w:lineRule="auto"/>
        <w:ind w:right="-29"/>
        <w:rPr>
          <w:rFonts w:ascii="Courier New" w:hAnsi="Courier New" w:cs="Courier New"/>
          <w:color w:val="FF0000"/>
          <w:sz w:val="20"/>
        </w:rPr>
      </w:pPr>
    </w:p>
    <w:p w:rsidR="00B41A24" w:rsidRPr="008E6AC1" w:rsidRDefault="00B41A24" w:rsidP="00B41A24">
      <w:pPr>
        <w:spacing w:line="276" w:lineRule="auto"/>
        <w:jc w:val="center"/>
        <w:rPr>
          <w:rFonts w:ascii="Courier New" w:hAnsi="Courier New" w:cs="Courier New"/>
          <w:sz w:val="20"/>
        </w:rPr>
      </w:pPr>
      <w:r w:rsidRPr="008E6AC1">
        <w:rPr>
          <w:rFonts w:ascii="Courier New" w:hAnsi="Courier New" w:cs="Courier New"/>
          <w:sz w:val="20"/>
        </w:rPr>
        <w:t xml:space="preserve">Município de Lourdes (SP), </w:t>
      </w:r>
      <w:r>
        <w:rPr>
          <w:rFonts w:ascii="Courier New" w:hAnsi="Courier New" w:cs="Courier New"/>
          <w:sz w:val="20"/>
        </w:rPr>
        <w:t>15</w:t>
      </w:r>
      <w:r w:rsidRPr="008E6AC1">
        <w:rPr>
          <w:rFonts w:ascii="Courier New" w:hAnsi="Courier New" w:cs="Courier New"/>
          <w:sz w:val="20"/>
        </w:rPr>
        <w:t xml:space="preserve"> de </w:t>
      </w:r>
      <w:r>
        <w:rPr>
          <w:rFonts w:ascii="Courier New" w:hAnsi="Courier New" w:cs="Courier New"/>
          <w:sz w:val="20"/>
        </w:rPr>
        <w:t>fevereiro</w:t>
      </w:r>
      <w:r w:rsidRPr="008E6AC1">
        <w:rPr>
          <w:rFonts w:ascii="Courier New" w:hAnsi="Courier New" w:cs="Courier New"/>
          <w:sz w:val="20"/>
        </w:rPr>
        <w:t xml:space="preserve"> de 2018.</w:t>
      </w:r>
    </w:p>
    <w:p w:rsidR="00B41A24" w:rsidRDefault="00B41A24" w:rsidP="00B41A24">
      <w:pPr>
        <w:spacing w:line="276" w:lineRule="auto"/>
        <w:jc w:val="center"/>
        <w:rPr>
          <w:rFonts w:ascii="Courier New" w:hAnsi="Courier New" w:cs="Courier New"/>
          <w:sz w:val="20"/>
        </w:rPr>
      </w:pPr>
    </w:p>
    <w:p w:rsidR="00B41A24" w:rsidRPr="008E6AC1" w:rsidRDefault="00B41A24" w:rsidP="00B41A24">
      <w:pPr>
        <w:spacing w:line="276" w:lineRule="auto"/>
        <w:jc w:val="center"/>
        <w:rPr>
          <w:rFonts w:ascii="Courier New" w:hAnsi="Courier New" w:cs="Courier New"/>
          <w:sz w:val="20"/>
        </w:rPr>
      </w:pPr>
      <w:bookmarkStart w:id="0" w:name="_GoBack"/>
      <w:bookmarkEnd w:id="0"/>
    </w:p>
    <w:p w:rsidR="00B41A24" w:rsidRPr="008E6AC1" w:rsidRDefault="00B41A24" w:rsidP="00B41A24">
      <w:pPr>
        <w:spacing w:line="276" w:lineRule="auto"/>
        <w:jc w:val="center"/>
        <w:rPr>
          <w:rFonts w:ascii="Courier New" w:hAnsi="Courier New" w:cs="Courier New"/>
          <w:sz w:val="20"/>
        </w:rPr>
      </w:pPr>
    </w:p>
    <w:p w:rsidR="00B41A24" w:rsidRPr="008E6AC1" w:rsidRDefault="00B41A24" w:rsidP="00B41A24">
      <w:pPr>
        <w:spacing w:line="276" w:lineRule="auto"/>
        <w:jc w:val="center"/>
        <w:rPr>
          <w:rFonts w:ascii="Courier New" w:hAnsi="Courier New" w:cs="Courier New"/>
          <w:sz w:val="20"/>
        </w:rPr>
      </w:pPr>
    </w:p>
    <w:p w:rsidR="00B41A24" w:rsidRPr="008E6AC1" w:rsidRDefault="00B41A24" w:rsidP="00B41A24">
      <w:pPr>
        <w:spacing w:line="276" w:lineRule="auto"/>
        <w:jc w:val="center"/>
        <w:rPr>
          <w:rFonts w:ascii="Courier New" w:hAnsi="Courier New" w:cs="Courier New"/>
          <w:sz w:val="20"/>
        </w:rPr>
      </w:pPr>
    </w:p>
    <w:p w:rsidR="00B41A24" w:rsidRPr="008E6AC1" w:rsidRDefault="00B41A24" w:rsidP="00B41A24">
      <w:pPr>
        <w:spacing w:line="276" w:lineRule="auto"/>
        <w:jc w:val="center"/>
        <w:rPr>
          <w:rFonts w:ascii="Courier New" w:hAnsi="Courier New" w:cs="Courier New"/>
          <w:bCs/>
          <w:sz w:val="20"/>
        </w:rPr>
      </w:pPr>
      <w:r w:rsidRPr="008E6AC1">
        <w:rPr>
          <w:rFonts w:ascii="Courier New" w:hAnsi="Courier New" w:cs="Courier New"/>
          <w:bCs/>
          <w:sz w:val="20"/>
        </w:rPr>
        <w:t>Gisele Tonchis</w:t>
      </w:r>
    </w:p>
    <w:p w:rsidR="00B41A24" w:rsidRPr="008E6AC1" w:rsidRDefault="00B41A24" w:rsidP="00B41A24">
      <w:pPr>
        <w:spacing w:after="200" w:line="276" w:lineRule="auto"/>
        <w:jc w:val="center"/>
        <w:rPr>
          <w:rFonts w:ascii="Courier New" w:hAnsi="Courier New" w:cs="Courier New"/>
          <w:bCs/>
          <w:sz w:val="20"/>
        </w:rPr>
      </w:pPr>
      <w:r w:rsidRPr="008E6AC1">
        <w:rPr>
          <w:rFonts w:ascii="Courier New" w:hAnsi="Courier New" w:cs="Courier New"/>
          <w:bCs/>
          <w:sz w:val="20"/>
        </w:rPr>
        <w:t>Prefeita Municipal</w:t>
      </w:r>
    </w:p>
    <w:p w:rsidR="00B41A24" w:rsidRPr="00985935" w:rsidRDefault="00B41A24" w:rsidP="00B41A24">
      <w:pPr>
        <w:jc w:val="both"/>
        <w:rPr>
          <w:rFonts w:ascii="Courier New" w:hAnsi="Courier New" w:cs="Courier New"/>
          <w:color w:val="FF0000"/>
          <w:sz w:val="20"/>
        </w:rPr>
      </w:pPr>
    </w:p>
    <w:p w:rsidR="00E83587" w:rsidRPr="00B41A24" w:rsidRDefault="00E83587" w:rsidP="00B41A24"/>
    <w:sectPr w:rsidR="00E83587" w:rsidRPr="00B41A24" w:rsidSect="008C51DC">
      <w:head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3B01" w:rsidRDefault="00843B01" w:rsidP="008C51DC">
      <w:r>
        <w:separator/>
      </w:r>
    </w:p>
  </w:endnote>
  <w:endnote w:type="continuationSeparator" w:id="1">
    <w:p w:rsidR="00843B01" w:rsidRDefault="00843B01" w:rsidP="008C51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3B01" w:rsidRDefault="00843B01" w:rsidP="008C51DC">
      <w:r>
        <w:separator/>
      </w:r>
    </w:p>
  </w:footnote>
  <w:footnote w:type="continuationSeparator" w:id="1">
    <w:p w:rsidR="00843B01" w:rsidRDefault="00843B01" w:rsidP="008C51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1DC" w:rsidRPr="00C451F0" w:rsidRDefault="008C51DC" w:rsidP="008C51DC">
    <w:pPr>
      <w:pStyle w:val="Cabealho"/>
      <w:jc w:val="center"/>
      <w:rPr>
        <w:rFonts w:ascii="Constantia" w:hAnsi="Constantia"/>
        <w:b/>
        <w:sz w:val="36"/>
      </w:rPr>
    </w:pPr>
    <w:r>
      <w:rPr>
        <w:rFonts w:ascii="Constantia" w:hAnsi="Constantia"/>
        <w:b/>
        <w:noProof/>
        <w:sz w:val="36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32385</wp:posOffset>
          </wp:positionH>
          <wp:positionV relativeFrom="paragraph">
            <wp:posOffset>-147873</wp:posOffset>
          </wp:positionV>
          <wp:extent cx="895350" cy="914605"/>
          <wp:effectExtent l="19050" t="0" r="0" b="0"/>
          <wp:wrapNone/>
          <wp:docPr id="1" name="Imagem 0" descr="sp-lourdes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p-lourdes-brasa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5350" cy="914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451F0">
      <w:rPr>
        <w:rFonts w:ascii="Constantia" w:hAnsi="Constantia"/>
        <w:b/>
        <w:sz w:val="36"/>
      </w:rPr>
      <w:t>Município de Lourdes</w:t>
    </w:r>
  </w:p>
  <w:p w:rsidR="008C51DC" w:rsidRPr="00C451F0" w:rsidRDefault="008C51DC" w:rsidP="008C51DC">
    <w:pPr>
      <w:pStyle w:val="Cabealho"/>
      <w:jc w:val="center"/>
    </w:pPr>
    <w:r w:rsidRPr="00C451F0">
      <w:rPr>
        <w:b/>
      </w:rPr>
      <w:t>CNPJ</w:t>
    </w:r>
    <w:r w:rsidRPr="00C451F0">
      <w:t xml:space="preserve">: 59.767.921/0001-27    </w:t>
    </w:r>
    <w:r w:rsidRPr="00C451F0">
      <w:rPr>
        <w:b/>
      </w:rPr>
      <w:t>E-mail:</w:t>
    </w:r>
    <w:r w:rsidRPr="00C451F0">
      <w:t xml:space="preserve"> </w:t>
    </w:r>
    <w:hyperlink r:id="rId2" w:history="1">
      <w:r w:rsidRPr="00C451F0">
        <w:rPr>
          <w:rStyle w:val="Hyperlink"/>
        </w:rPr>
        <w:t>prefeita@lourdes.sp.gov.br</w:t>
      </w:r>
    </w:hyperlink>
  </w:p>
  <w:p w:rsidR="008C51DC" w:rsidRDefault="00C457FD" w:rsidP="008C51DC">
    <w:pPr>
      <w:pStyle w:val="Cabealho"/>
      <w:jc w:val="center"/>
    </w:pPr>
    <w:hyperlink r:id="rId3" w:history="1">
      <w:r w:rsidR="008C51DC" w:rsidRPr="00AE3888">
        <w:rPr>
          <w:rStyle w:val="Hyperlink"/>
        </w:rPr>
        <w:t>www.lourdes.sp.gov.br</w:t>
      </w:r>
    </w:hyperlink>
  </w:p>
  <w:p w:rsidR="008C51DC" w:rsidRDefault="008C51DC">
    <w:pPr>
      <w:pStyle w:val="Cabealho"/>
    </w:pPr>
  </w:p>
  <w:p w:rsidR="008C51DC" w:rsidRDefault="008C51D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51DC"/>
    <w:rsid w:val="00105706"/>
    <w:rsid w:val="00107274"/>
    <w:rsid w:val="00126771"/>
    <w:rsid w:val="00162CC2"/>
    <w:rsid w:val="0020222D"/>
    <w:rsid w:val="003279B0"/>
    <w:rsid w:val="004029AA"/>
    <w:rsid w:val="00446284"/>
    <w:rsid w:val="004E66CD"/>
    <w:rsid w:val="005F6D58"/>
    <w:rsid w:val="005F73FB"/>
    <w:rsid w:val="006945D5"/>
    <w:rsid w:val="00755D41"/>
    <w:rsid w:val="007629F8"/>
    <w:rsid w:val="007D5C82"/>
    <w:rsid w:val="00843B01"/>
    <w:rsid w:val="008C33FC"/>
    <w:rsid w:val="008C51DC"/>
    <w:rsid w:val="009A70E4"/>
    <w:rsid w:val="00B168B2"/>
    <w:rsid w:val="00B41A24"/>
    <w:rsid w:val="00C434F9"/>
    <w:rsid w:val="00C457FD"/>
    <w:rsid w:val="00D05888"/>
    <w:rsid w:val="00D466B6"/>
    <w:rsid w:val="00DC3B9D"/>
    <w:rsid w:val="00E643CB"/>
    <w:rsid w:val="00E763A9"/>
    <w:rsid w:val="00E83587"/>
    <w:rsid w:val="00EB2787"/>
    <w:rsid w:val="00ED2EC4"/>
    <w:rsid w:val="00F0331C"/>
    <w:rsid w:val="00F822A3"/>
    <w:rsid w:val="00FB4594"/>
    <w:rsid w:val="00FB4D77"/>
    <w:rsid w:val="00FC2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D4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2">
    <w:name w:val="heading 2"/>
    <w:basedOn w:val="Normal"/>
    <w:link w:val="Ttulo2Char"/>
    <w:qFormat/>
    <w:rsid w:val="00B41A2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1D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1DC"/>
  </w:style>
  <w:style w:type="paragraph" w:styleId="Rodap">
    <w:name w:val="footer"/>
    <w:basedOn w:val="Normal"/>
    <w:link w:val="RodapChar"/>
    <w:uiPriority w:val="99"/>
    <w:semiHidden/>
    <w:unhideWhenUsed/>
    <w:rsid w:val="008C51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C51DC"/>
  </w:style>
  <w:style w:type="paragraph" w:styleId="Textodebalo">
    <w:name w:val="Balloon Text"/>
    <w:basedOn w:val="Normal"/>
    <w:link w:val="TextodebaloChar"/>
    <w:uiPriority w:val="99"/>
    <w:semiHidden/>
    <w:unhideWhenUsed/>
    <w:rsid w:val="008C51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51DC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C51DC"/>
    <w:rPr>
      <w:color w:val="0000FF" w:themeColor="hyperlink"/>
      <w:u w:val="single"/>
    </w:rPr>
  </w:style>
  <w:style w:type="paragraph" w:styleId="Recuodecorpodetexto">
    <w:name w:val="Body Text Indent"/>
    <w:basedOn w:val="Normal"/>
    <w:link w:val="RecuodecorpodetextoChar"/>
    <w:rsid w:val="00DC3B9D"/>
    <w:pPr>
      <w:spacing w:before="100" w:beforeAutospacing="1" w:after="100" w:afterAutospacing="1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DC3B9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B41A24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nfase">
    <w:name w:val="Emphasis"/>
    <w:uiPriority w:val="20"/>
    <w:qFormat/>
    <w:rsid w:val="00B41A24"/>
    <w:rPr>
      <w:b/>
      <w:bCs/>
      <w:i w:val="0"/>
      <w:iCs w:val="0"/>
    </w:rPr>
  </w:style>
  <w:style w:type="character" w:customStyle="1" w:styleId="st1">
    <w:name w:val="st1"/>
    <w:basedOn w:val="Fontepargpadro"/>
    <w:rsid w:val="00B41A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53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ourdes.sp.gov.br" TargetMode="External"/><Relationship Id="rId2" Type="http://schemas.openxmlformats.org/officeDocument/2006/relationships/hyperlink" Target="mailto:prefeita@lourdes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1388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2018-02-16T12:08:00Z</dcterms:created>
  <dcterms:modified xsi:type="dcterms:W3CDTF">2018-02-16T12:08:00Z</dcterms:modified>
</cp:coreProperties>
</file>