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8F" w:rsidRPr="008017BE" w:rsidRDefault="0050798F" w:rsidP="0050798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70/2018</w:t>
      </w:r>
    </w:p>
    <w:p w:rsidR="0050798F" w:rsidRDefault="0050798F" w:rsidP="0050798F">
      <w:pPr>
        <w:rPr>
          <w:rFonts w:ascii="Arial" w:hAnsi="Arial" w:cs="Arial"/>
          <w:sz w:val="24"/>
        </w:rPr>
      </w:pPr>
    </w:p>
    <w:p w:rsidR="0050798F" w:rsidRPr="008017BE" w:rsidRDefault="0050798F" w:rsidP="0050798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50798F" w:rsidRPr="008017BE" w:rsidRDefault="0050798F" w:rsidP="0050798F">
      <w:pPr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both"/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50798F" w:rsidRPr="008017BE" w:rsidRDefault="0050798F" w:rsidP="0050798F">
      <w:pPr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50798F" w:rsidRPr="008017BE" w:rsidRDefault="0050798F" w:rsidP="0050798F">
      <w:pPr>
        <w:rPr>
          <w:rFonts w:ascii="Arial" w:hAnsi="Arial" w:cs="Arial"/>
          <w:sz w:val="24"/>
        </w:rPr>
      </w:pPr>
    </w:p>
    <w:p w:rsidR="0050798F" w:rsidRPr="008017BE" w:rsidRDefault="0050798F" w:rsidP="0050798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50798F" w:rsidRPr="008017BE" w:rsidRDefault="0050798F" w:rsidP="0050798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 na</w:t>
      </w:r>
      <w:r w:rsidRPr="008017BE">
        <w:rPr>
          <w:rFonts w:ascii="Arial" w:hAnsi="Arial" w:cs="Arial"/>
          <w:sz w:val="24"/>
        </w:rPr>
        <w:t xml:space="preserve"> importância de até R$ </w:t>
      </w:r>
      <w:r>
        <w:rPr>
          <w:rFonts w:ascii="Arial" w:hAnsi="Arial" w:cs="Arial"/>
          <w:sz w:val="24"/>
        </w:rPr>
        <w:t>69.500,00 (sessenta e nove mil e quinhentos reais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 xml:space="preserve">suplementar as seguintes dotações do orçamento vigente: 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</w:p>
    <w:p w:rsidR="0050798F" w:rsidRPr="006A1B2B" w:rsidRDefault="0050798F" w:rsidP="0050798F">
      <w:pPr>
        <w:jc w:val="both"/>
        <w:rPr>
          <w:rFonts w:ascii="Arial" w:hAnsi="Arial" w:cs="Arial"/>
          <w:b/>
          <w:sz w:val="24"/>
        </w:rPr>
      </w:pPr>
      <w:r w:rsidRPr="006A1B2B">
        <w:rPr>
          <w:rFonts w:ascii="Arial" w:hAnsi="Arial" w:cs="Arial"/>
          <w:b/>
          <w:sz w:val="24"/>
        </w:rPr>
        <w:t>0202 – DIVISÃO MUNICIPAL DE ADMINISTRAÇÃO E FINANÇAS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020201 – Administração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04.122.0004.2008.0000 – Atividades do Setor Administrativo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026 – 31901100 – Vencimentos e Vantagens Fixas – Pessoal Civil................R$ 55.000,00</w:t>
      </w:r>
    </w:p>
    <w:p w:rsidR="0050798F" w:rsidRPr="006A1B2B" w:rsidRDefault="0050798F" w:rsidP="0050798F">
      <w:pPr>
        <w:jc w:val="both"/>
        <w:rPr>
          <w:rFonts w:ascii="Arial" w:hAnsi="Arial" w:cs="Arial"/>
          <w:b/>
          <w:sz w:val="24"/>
        </w:rPr>
      </w:pPr>
      <w:r w:rsidRPr="006A1B2B">
        <w:rPr>
          <w:rFonts w:ascii="Arial" w:hAnsi="Arial" w:cs="Arial"/>
          <w:b/>
          <w:sz w:val="24"/>
        </w:rPr>
        <w:t>0203 – D</w:t>
      </w:r>
      <w:r>
        <w:rPr>
          <w:rFonts w:ascii="Arial" w:hAnsi="Arial" w:cs="Arial"/>
          <w:b/>
          <w:sz w:val="24"/>
        </w:rPr>
        <w:t>IVISÃO MUNICIPAL DE AGRICULTURA E MEIO AMBIENTE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020301 – Agricultura e Meio Ambiente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20.606.0006.2013.0000 – Atividades da Agricultura e Meio Ambiente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051 – Vencimentos e Vantagens Fixas – Pessoal Civil....................................R$   4.000,00</w:t>
      </w:r>
    </w:p>
    <w:p w:rsidR="0050798F" w:rsidRDefault="0050798F" w:rsidP="0050798F">
      <w:pPr>
        <w:jc w:val="both"/>
        <w:rPr>
          <w:rFonts w:ascii="Arial" w:hAnsi="Arial" w:cs="Arial"/>
          <w:b/>
          <w:sz w:val="24"/>
        </w:rPr>
      </w:pPr>
      <w:r w:rsidRPr="006A1B2B">
        <w:rPr>
          <w:rFonts w:ascii="Arial" w:hAnsi="Arial" w:cs="Arial"/>
          <w:b/>
          <w:sz w:val="24"/>
        </w:rPr>
        <w:t>0204 – DIVISÃO MUNICIPAL DE EDUCAÇÃO</w:t>
      </w:r>
    </w:p>
    <w:p w:rsidR="0050798F" w:rsidRPr="006A1B2B" w:rsidRDefault="0050798F" w:rsidP="0050798F">
      <w:pPr>
        <w:jc w:val="both"/>
        <w:rPr>
          <w:rFonts w:ascii="Arial" w:hAnsi="Arial" w:cs="Arial"/>
          <w:sz w:val="24"/>
        </w:rPr>
      </w:pPr>
      <w:r w:rsidRPr="006A1B2B">
        <w:rPr>
          <w:rFonts w:ascii="Arial" w:hAnsi="Arial" w:cs="Arial"/>
          <w:sz w:val="24"/>
        </w:rPr>
        <w:t>020402</w:t>
      </w:r>
      <w:r>
        <w:rPr>
          <w:rFonts w:ascii="Arial" w:hAnsi="Arial" w:cs="Arial"/>
          <w:sz w:val="24"/>
        </w:rPr>
        <w:t xml:space="preserve"> – Fundo Municipal de Educação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12.361.0009.2016.0000 – Atividades do Transporte de Alunos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073 – 31901100 – Vencimentos e Vantagens Fixas – Pessoal Civil................R$ 10.000,00</w:t>
      </w:r>
    </w:p>
    <w:p w:rsidR="0050798F" w:rsidRPr="00BE5D71" w:rsidRDefault="0050798F" w:rsidP="0050798F">
      <w:pPr>
        <w:jc w:val="both"/>
        <w:rPr>
          <w:rFonts w:ascii="Arial" w:hAnsi="Arial" w:cs="Arial"/>
          <w:b/>
          <w:sz w:val="24"/>
        </w:rPr>
      </w:pPr>
      <w:r w:rsidRPr="00BE5D71">
        <w:rPr>
          <w:rFonts w:ascii="Arial" w:hAnsi="Arial" w:cs="Arial"/>
          <w:b/>
          <w:sz w:val="24"/>
        </w:rPr>
        <w:t>0207 – DIVISÃO MUNICIPAL DE ASSISTÊNCIA SOCIAL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020702-Fundo Municipal da Criança e do Adolescente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197 - 31901300 – Obrigações Patronais...........................................................R$      500,00</w:t>
      </w:r>
    </w:p>
    <w:p w:rsidR="0050798F" w:rsidRPr="008017BE" w:rsidRDefault="0050798F" w:rsidP="0050798F">
      <w:pPr>
        <w:jc w:val="both"/>
        <w:rPr>
          <w:rFonts w:ascii="Arial" w:hAnsi="Arial" w:cs="Arial"/>
          <w:sz w:val="24"/>
        </w:rPr>
      </w:pP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da anulação parcial da seguinte dotação: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0202 – Divisão Municipal de Administração e Finanças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020202 – Gestão do Caixa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09.999.0005.2011.0000 – Atividades do Setor de Finanças</w:t>
      </w:r>
    </w:p>
    <w:p w:rsidR="0050798F" w:rsidRPr="008017BE" w:rsidRDefault="0050798F" w:rsidP="005079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048 – Reserva de Contingência................................... ....................................R$ 69.500,00 </w:t>
      </w:r>
    </w:p>
    <w:p w:rsidR="0050798F" w:rsidRDefault="0050798F" w:rsidP="0050798F">
      <w:pPr>
        <w:jc w:val="both"/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0798F" w:rsidRPr="008017BE" w:rsidRDefault="0050798F" w:rsidP="0050798F">
      <w:pPr>
        <w:jc w:val="both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2026920</wp:posOffset>
            </wp:positionH>
            <wp:positionV relativeFrom="paragraph">
              <wp:posOffset>148590</wp:posOffset>
            </wp:positionV>
            <wp:extent cx="2847975" cy="1571625"/>
            <wp:effectExtent l="19050" t="0" r="9525" b="0"/>
            <wp:wrapNone/>
            <wp:docPr id="3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50798F" w:rsidRPr="008017BE" w:rsidRDefault="0050798F" w:rsidP="0050798F">
      <w:pPr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14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novembro de</w:t>
      </w:r>
      <w:r w:rsidRPr="008017BE">
        <w:rPr>
          <w:rFonts w:ascii="Arial" w:hAnsi="Arial" w:cs="Arial"/>
          <w:sz w:val="24"/>
        </w:rPr>
        <w:t xml:space="preserve"> 201</w:t>
      </w:r>
      <w:r>
        <w:rPr>
          <w:rFonts w:ascii="Arial" w:hAnsi="Arial" w:cs="Arial"/>
          <w:sz w:val="24"/>
        </w:rPr>
        <w:t>8</w:t>
      </w:r>
    </w:p>
    <w:p w:rsidR="0050798F" w:rsidRPr="008017BE" w:rsidRDefault="0050798F" w:rsidP="0050798F">
      <w:pPr>
        <w:jc w:val="center"/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50798F" w:rsidRDefault="0050798F" w:rsidP="0050798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50798F" w:rsidRDefault="0050798F" w:rsidP="0050798F">
      <w:pPr>
        <w:jc w:val="center"/>
        <w:rPr>
          <w:rFonts w:ascii="Arial" w:hAnsi="Arial" w:cs="Arial"/>
          <w:sz w:val="24"/>
        </w:rPr>
      </w:pPr>
    </w:p>
    <w:p w:rsidR="0050798F" w:rsidRDefault="0050798F" w:rsidP="0050798F">
      <w:pPr>
        <w:jc w:val="center"/>
        <w:rPr>
          <w:rFonts w:ascii="Arial" w:hAnsi="Arial" w:cs="Arial"/>
          <w:sz w:val="24"/>
        </w:rPr>
      </w:pPr>
    </w:p>
    <w:p w:rsidR="0050798F" w:rsidRDefault="0050798F" w:rsidP="0050798F">
      <w:pPr>
        <w:jc w:val="center"/>
        <w:rPr>
          <w:rFonts w:ascii="Arial" w:hAnsi="Arial" w:cs="Arial"/>
          <w:sz w:val="24"/>
        </w:rPr>
      </w:pPr>
    </w:p>
    <w:p w:rsidR="0050798F" w:rsidRDefault="0050798F" w:rsidP="0050798F">
      <w:pPr>
        <w:jc w:val="center"/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50798F" w:rsidRPr="008017BE" w:rsidRDefault="0050798F" w:rsidP="0050798F">
      <w:pPr>
        <w:jc w:val="center"/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center"/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center"/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center"/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both"/>
        <w:rPr>
          <w:rFonts w:ascii="Arial" w:hAnsi="Arial" w:cs="Arial"/>
          <w:sz w:val="24"/>
          <w:u w:val="single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R$ 69.500,00 (sessenta e nove mil e quinhentos reais), visa suplementar as fichas  26, 51, 73  e 197 que referem-se ao pagamento de pessoal e obrigações patronais, e terão cobertura da ficha 048 – Reserva de Contingência, ficha essa que tem saldo elevado e muito provavelmente não arcará com despesas até o final do exercício. </w:t>
      </w:r>
    </w:p>
    <w:p w:rsidR="0050798F" w:rsidRPr="008017BE" w:rsidRDefault="0050798F" w:rsidP="0050798F">
      <w:pPr>
        <w:jc w:val="both"/>
        <w:rPr>
          <w:rFonts w:ascii="Arial" w:hAnsi="Arial" w:cs="Arial"/>
          <w:sz w:val="24"/>
        </w:rPr>
      </w:pPr>
    </w:p>
    <w:p w:rsidR="0050798F" w:rsidRDefault="0050798F" w:rsidP="0050798F">
      <w:pPr>
        <w:jc w:val="center"/>
        <w:rPr>
          <w:rFonts w:ascii="Arial" w:hAnsi="Arial" w:cs="Arial"/>
          <w:sz w:val="24"/>
        </w:rPr>
      </w:pPr>
    </w:p>
    <w:p w:rsidR="0050798F" w:rsidRDefault="0050798F" w:rsidP="0050798F">
      <w:pPr>
        <w:jc w:val="center"/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14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novembro de 2018</w:t>
      </w:r>
    </w:p>
    <w:p w:rsidR="0050798F" w:rsidRPr="008017BE" w:rsidRDefault="0050798F" w:rsidP="0050798F">
      <w:pPr>
        <w:rPr>
          <w:rFonts w:ascii="Arial" w:hAnsi="Arial" w:cs="Arial"/>
          <w:sz w:val="24"/>
        </w:rPr>
      </w:pPr>
    </w:p>
    <w:p w:rsidR="0050798F" w:rsidRPr="008017BE" w:rsidRDefault="0050798F" w:rsidP="0050798F">
      <w:pPr>
        <w:rPr>
          <w:rFonts w:ascii="Arial" w:hAnsi="Arial" w:cs="Arial"/>
          <w:sz w:val="24"/>
        </w:rPr>
      </w:pPr>
    </w:p>
    <w:p w:rsidR="0050798F" w:rsidRPr="008017BE" w:rsidRDefault="0050798F" w:rsidP="0050798F">
      <w:pPr>
        <w:rPr>
          <w:rFonts w:ascii="Arial" w:hAnsi="Arial" w:cs="Arial"/>
          <w:sz w:val="24"/>
        </w:rPr>
      </w:pPr>
    </w:p>
    <w:p w:rsidR="0050798F" w:rsidRPr="008017BE" w:rsidRDefault="0050798F" w:rsidP="0050798F">
      <w:pPr>
        <w:rPr>
          <w:rFonts w:ascii="Arial" w:hAnsi="Arial" w:cs="Arial"/>
          <w:sz w:val="24"/>
        </w:rPr>
      </w:pPr>
    </w:p>
    <w:p w:rsidR="0050798F" w:rsidRPr="008017BE" w:rsidRDefault="0050798F" w:rsidP="0050798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50798F" w:rsidRDefault="0050798F" w:rsidP="0050798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5D5B4F" w:rsidRDefault="005D5B4F" w:rsidP="005D5B4F">
      <w:pPr>
        <w:jc w:val="right"/>
        <w:rPr>
          <w:rFonts w:ascii="Courier New" w:hAnsi="Courier New" w:cs="Courier New"/>
        </w:rPr>
      </w:pPr>
    </w:p>
    <w:p w:rsidR="005D5B4F" w:rsidRDefault="005D5B4F" w:rsidP="005D5B4F">
      <w:pPr>
        <w:jc w:val="right"/>
        <w:rPr>
          <w:rFonts w:ascii="Courier New" w:hAnsi="Courier New" w:cs="Courier New"/>
        </w:rPr>
      </w:pPr>
    </w:p>
    <w:p w:rsidR="005D5B4F" w:rsidRDefault="005D5B4F" w:rsidP="005D5B4F">
      <w:pPr>
        <w:jc w:val="right"/>
        <w:rPr>
          <w:rFonts w:ascii="Courier New" w:hAnsi="Courier New" w:cs="Courier New"/>
        </w:rPr>
      </w:pPr>
    </w:p>
    <w:p w:rsidR="005D5B4F" w:rsidRDefault="005D5B4F" w:rsidP="005D5B4F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E83587" w:rsidRPr="001D087B" w:rsidRDefault="00E83587" w:rsidP="001D087B"/>
    <w:sectPr w:rsidR="00E83587" w:rsidRPr="001D087B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DAB" w:rsidRDefault="000E2DAB" w:rsidP="008C51DC">
      <w:r>
        <w:separator/>
      </w:r>
    </w:p>
  </w:endnote>
  <w:endnote w:type="continuationSeparator" w:id="1">
    <w:p w:rsidR="000E2DAB" w:rsidRDefault="000E2DAB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DAB" w:rsidRDefault="000E2DAB" w:rsidP="008C51DC">
      <w:r>
        <w:separator/>
      </w:r>
    </w:p>
  </w:footnote>
  <w:footnote w:type="continuationSeparator" w:id="1">
    <w:p w:rsidR="000E2DAB" w:rsidRDefault="000E2DAB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7D0058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82792"/>
    <w:rsid w:val="000E2DAB"/>
    <w:rsid w:val="00105706"/>
    <w:rsid w:val="00107274"/>
    <w:rsid w:val="00126771"/>
    <w:rsid w:val="00135841"/>
    <w:rsid w:val="00162CC2"/>
    <w:rsid w:val="001C11AD"/>
    <w:rsid w:val="001D087B"/>
    <w:rsid w:val="0020222D"/>
    <w:rsid w:val="003204EC"/>
    <w:rsid w:val="003279B0"/>
    <w:rsid w:val="004029AA"/>
    <w:rsid w:val="00446284"/>
    <w:rsid w:val="004E66CD"/>
    <w:rsid w:val="0050798F"/>
    <w:rsid w:val="005D5B4F"/>
    <w:rsid w:val="005F6D58"/>
    <w:rsid w:val="005F73FB"/>
    <w:rsid w:val="0068117E"/>
    <w:rsid w:val="006945D5"/>
    <w:rsid w:val="00755D41"/>
    <w:rsid w:val="007629F8"/>
    <w:rsid w:val="007D0058"/>
    <w:rsid w:val="007D5C82"/>
    <w:rsid w:val="008C33FC"/>
    <w:rsid w:val="008C51DC"/>
    <w:rsid w:val="009A70E4"/>
    <w:rsid w:val="00B168B2"/>
    <w:rsid w:val="00B80E5E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34207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2018-11-21T11:57:00Z</dcterms:created>
  <dcterms:modified xsi:type="dcterms:W3CDTF">2018-11-21T11:57:00Z</dcterms:modified>
</cp:coreProperties>
</file>