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C51F38" w:rsidRDefault="00C51F38" w:rsidP="00C51F38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1B4939" w:rsidRPr="008017BE" w:rsidRDefault="001B4939" w:rsidP="001B493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11</w:t>
      </w:r>
      <w:bookmarkStart w:id="0" w:name="_GoBack"/>
      <w:bookmarkEnd w:id="0"/>
      <w:r>
        <w:rPr>
          <w:rFonts w:ascii="Arial" w:hAnsi="Arial" w:cs="Arial"/>
          <w:sz w:val="24"/>
        </w:rPr>
        <w:t>/2022</w:t>
      </w: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Pr="008017BE" w:rsidRDefault="001B4939" w:rsidP="001B4939">
      <w:pPr>
        <w:rPr>
          <w:rFonts w:ascii="Arial" w:hAnsi="Arial" w:cs="Arial"/>
          <w:sz w:val="24"/>
        </w:rPr>
      </w:pPr>
    </w:p>
    <w:p w:rsidR="001B4939" w:rsidRPr="008017BE" w:rsidRDefault="001B4939" w:rsidP="001B4939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1B4939" w:rsidRDefault="001B4939" w:rsidP="001B4939">
      <w:pPr>
        <w:jc w:val="both"/>
        <w:rPr>
          <w:rFonts w:ascii="Arial" w:hAnsi="Arial" w:cs="Arial"/>
          <w:sz w:val="24"/>
        </w:rPr>
      </w:pPr>
    </w:p>
    <w:p w:rsidR="001B4939" w:rsidRPr="008017BE" w:rsidRDefault="001B4939" w:rsidP="001B4939">
      <w:pPr>
        <w:jc w:val="both"/>
        <w:rPr>
          <w:rFonts w:ascii="Arial" w:hAnsi="Arial" w:cs="Arial"/>
          <w:sz w:val="24"/>
        </w:rPr>
      </w:pPr>
    </w:p>
    <w:p w:rsidR="001B4939" w:rsidRPr="008017BE" w:rsidRDefault="001B4939" w:rsidP="001B493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1B4939" w:rsidRPr="008017BE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1B4939" w:rsidRPr="008017BE" w:rsidRDefault="001B4939" w:rsidP="001B493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1B4939" w:rsidRPr="008017BE" w:rsidRDefault="001B4939" w:rsidP="001B4939">
      <w:pPr>
        <w:rPr>
          <w:rFonts w:ascii="Arial" w:hAnsi="Arial" w:cs="Arial"/>
          <w:sz w:val="24"/>
        </w:rPr>
      </w:pPr>
    </w:p>
    <w:p w:rsidR="001B4939" w:rsidRPr="008017BE" w:rsidRDefault="001B4939" w:rsidP="001B4939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1B4939" w:rsidRDefault="001B4939" w:rsidP="001B493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1.215,45 (hum mil e duzentos e quinze reais e quarenta e cinco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aquisição de materiais de consumo para o Fundo Municipal de Saúde – Assistência Farmacêutica.</w:t>
      </w:r>
    </w:p>
    <w:p w:rsidR="001B4939" w:rsidRDefault="001B4939" w:rsidP="001B4939">
      <w:pPr>
        <w:jc w:val="both"/>
        <w:rPr>
          <w:rFonts w:ascii="Arial" w:hAnsi="Arial" w:cs="Arial"/>
          <w:sz w:val="24"/>
        </w:rPr>
      </w:pPr>
    </w:p>
    <w:p w:rsidR="001B4939" w:rsidRDefault="001B4939" w:rsidP="001B493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das Fonte 2 – Recurso Estadual – Glicemia.</w:t>
      </w:r>
    </w:p>
    <w:p w:rsidR="001B4939" w:rsidRDefault="001B4939" w:rsidP="001B493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1B4939" w:rsidRPr="000B5B17" w:rsidRDefault="001B4939" w:rsidP="001B4939">
      <w:pPr>
        <w:ind w:firstLine="708"/>
        <w:jc w:val="both"/>
        <w:rPr>
          <w:rFonts w:ascii="Arial" w:hAnsi="Arial" w:cs="Arial"/>
          <w:sz w:val="24"/>
        </w:rPr>
      </w:pPr>
    </w:p>
    <w:p w:rsidR="001B4939" w:rsidRPr="008017BE" w:rsidRDefault="001B4939" w:rsidP="001B493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1B4939" w:rsidRPr="008017BE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jc w:val="center"/>
        <w:rPr>
          <w:rFonts w:ascii="Arial" w:hAnsi="Arial" w:cs="Arial"/>
          <w:sz w:val="24"/>
        </w:rPr>
      </w:pPr>
    </w:p>
    <w:p w:rsidR="001B4939" w:rsidRDefault="001B4939" w:rsidP="001B493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fevereiro de 2022</w:t>
      </w:r>
    </w:p>
    <w:p w:rsidR="001B4939" w:rsidRDefault="001B4939" w:rsidP="001B4939">
      <w:pPr>
        <w:jc w:val="center"/>
        <w:rPr>
          <w:rFonts w:ascii="Arial" w:hAnsi="Arial" w:cs="Arial"/>
          <w:sz w:val="24"/>
        </w:rPr>
      </w:pPr>
    </w:p>
    <w:p w:rsidR="001B4939" w:rsidRDefault="001B4939" w:rsidP="001B4939">
      <w:pPr>
        <w:jc w:val="center"/>
        <w:rPr>
          <w:rFonts w:ascii="Arial" w:hAnsi="Arial" w:cs="Arial"/>
          <w:sz w:val="24"/>
        </w:rPr>
      </w:pPr>
    </w:p>
    <w:p w:rsidR="001B4939" w:rsidRPr="008017BE" w:rsidRDefault="001B4939" w:rsidP="001B493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1B4939" w:rsidRPr="008017BE" w:rsidRDefault="001B4939" w:rsidP="001B493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Pr="008017BE" w:rsidRDefault="001B4939" w:rsidP="001B493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1B4939" w:rsidRPr="008017BE" w:rsidRDefault="001B4939" w:rsidP="001B4939">
      <w:pPr>
        <w:jc w:val="center"/>
        <w:rPr>
          <w:rFonts w:ascii="Arial" w:hAnsi="Arial" w:cs="Arial"/>
          <w:sz w:val="24"/>
        </w:rPr>
      </w:pPr>
    </w:p>
    <w:p w:rsidR="001B4939" w:rsidRPr="008017BE" w:rsidRDefault="001B4939" w:rsidP="001B4939">
      <w:pPr>
        <w:jc w:val="center"/>
        <w:rPr>
          <w:rFonts w:ascii="Arial" w:hAnsi="Arial" w:cs="Arial"/>
          <w:sz w:val="24"/>
        </w:rPr>
      </w:pPr>
    </w:p>
    <w:p w:rsidR="001B4939" w:rsidRPr="008017BE" w:rsidRDefault="001B4939" w:rsidP="001B4939">
      <w:pPr>
        <w:jc w:val="center"/>
        <w:rPr>
          <w:rFonts w:ascii="Arial" w:hAnsi="Arial" w:cs="Arial"/>
          <w:sz w:val="24"/>
        </w:rPr>
      </w:pPr>
    </w:p>
    <w:p w:rsidR="001B4939" w:rsidRPr="008017BE" w:rsidRDefault="001B4939" w:rsidP="001B4939">
      <w:pPr>
        <w:jc w:val="center"/>
        <w:rPr>
          <w:rFonts w:ascii="Arial" w:hAnsi="Arial" w:cs="Arial"/>
          <w:sz w:val="24"/>
        </w:rPr>
      </w:pPr>
    </w:p>
    <w:p w:rsidR="001B4939" w:rsidRDefault="001B4939" w:rsidP="001B493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</w:t>
      </w:r>
      <w:r w:rsidRPr="008017BE">
        <w:rPr>
          <w:rFonts w:ascii="Arial" w:hAnsi="Arial" w:cs="Arial"/>
          <w:sz w:val="24"/>
        </w:rPr>
        <w:t>$</w:t>
      </w:r>
      <w:r>
        <w:rPr>
          <w:rFonts w:ascii="Arial" w:hAnsi="Arial" w:cs="Arial"/>
          <w:sz w:val="24"/>
        </w:rPr>
        <w:t xml:space="preserve"> 1.215,45 (hum mil e duzentos e quinze reais e quarenta e cinco centavos</w:t>
      </w:r>
      <w:r w:rsidRPr="008017BE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, visa suprir gastos com a aquisição de materiais de consumo para o Fundo Municipal de Saúde – Assistência Farmacêutica. </w:t>
      </w:r>
    </w:p>
    <w:p w:rsidR="001B4939" w:rsidRDefault="001B4939" w:rsidP="001B493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2 – Recurso Estadual – Glicemia.</w:t>
      </w:r>
    </w:p>
    <w:p w:rsidR="001B4939" w:rsidRDefault="001B4939" w:rsidP="001B4939">
      <w:pPr>
        <w:jc w:val="both"/>
        <w:rPr>
          <w:rFonts w:ascii="Arial" w:hAnsi="Arial" w:cs="Arial"/>
          <w:sz w:val="24"/>
        </w:rPr>
      </w:pPr>
    </w:p>
    <w:p w:rsidR="001B4939" w:rsidRPr="008017BE" w:rsidRDefault="001B4939" w:rsidP="001B4939">
      <w:pPr>
        <w:jc w:val="both"/>
        <w:rPr>
          <w:rFonts w:ascii="Arial" w:hAnsi="Arial" w:cs="Arial"/>
          <w:sz w:val="24"/>
        </w:rPr>
      </w:pPr>
    </w:p>
    <w:p w:rsidR="001B4939" w:rsidRPr="008017BE" w:rsidRDefault="001B4939" w:rsidP="001B4939">
      <w:pPr>
        <w:jc w:val="both"/>
        <w:rPr>
          <w:rFonts w:ascii="Arial" w:hAnsi="Arial" w:cs="Arial"/>
          <w:sz w:val="24"/>
          <w:u w:val="single"/>
        </w:rPr>
      </w:pPr>
    </w:p>
    <w:p w:rsidR="001B4939" w:rsidRDefault="001B4939" w:rsidP="001B4939">
      <w:pPr>
        <w:jc w:val="center"/>
        <w:rPr>
          <w:rFonts w:ascii="Arial" w:hAnsi="Arial" w:cs="Arial"/>
          <w:sz w:val="24"/>
        </w:rPr>
      </w:pPr>
    </w:p>
    <w:p w:rsidR="001B4939" w:rsidRDefault="001B4939" w:rsidP="001B4939">
      <w:pPr>
        <w:jc w:val="center"/>
        <w:rPr>
          <w:rFonts w:ascii="Arial" w:hAnsi="Arial" w:cs="Arial"/>
          <w:sz w:val="24"/>
        </w:rPr>
      </w:pPr>
    </w:p>
    <w:p w:rsidR="001B4939" w:rsidRPr="008017BE" w:rsidRDefault="001B4939" w:rsidP="001B493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17 de fevereiro de 2022</w:t>
      </w:r>
    </w:p>
    <w:p w:rsidR="001B4939" w:rsidRPr="008017BE" w:rsidRDefault="001B4939" w:rsidP="001B4939">
      <w:pPr>
        <w:rPr>
          <w:rFonts w:ascii="Arial" w:hAnsi="Arial" w:cs="Arial"/>
          <w:sz w:val="24"/>
        </w:rPr>
      </w:pPr>
    </w:p>
    <w:p w:rsidR="001B4939" w:rsidRPr="008017BE" w:rsidRDefault="001B4939" w:rsidP="001B4939">
      <w:pPr>
        <w:rPr>
          <w:rFonts w:ascii="Arial" w:hAnsi="Arial" w:cs="Arial"/>
          <w:sz w:val="24"/>
        </w:rPr>
      </w:pPr>
    </w:p>
    <w:p w:rsidR="001B4939" w:rsidRPr="008017BE" w:rsidRDefault="001B4939" w:rsidP="001B4939">
      <w:pPr>
        <w:rPr>
          <w:rFonts w:ascii="Arial" w:hAnsi="Arial" w:cs="Arial"/>
          <w:sz w:val="24"/>
        </w:rPr>
      </w:pPr>
    </w:p>
    <w:p w:rsidR="001B4939" w:rsidRPr="008017BE" w:rsidRDefault="001B4939" w:rsidP="001B493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1B4939" w:rsidRDefault="001B4939" w:rsidP="001B493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sectPr w:rsidR="000541CF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912" w:rsidRDefault="009C7912">
      <w:r>
        <w:separator/>
      </w:r>
    </w:p>
  </w:endnote>
  <w:endnote w:type="continuationSeparator" w:id="0">
    <w:p w:rsidR="009C7912" w:rsidRDefault="009C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912" w:rsidRDefault="009C7912">
      <w:r>
        <w:separator/>
      </w:r>
    </w:p>
  </w:footnote>
  <w:footnote w:type="continuationSeparator" w:id="0">
    <w:p w:rsidR="009C7912" w:rsidRDefault="009C7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9C7912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06680184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41CF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4939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03CC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66AD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C7912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BF68F1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36A7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1F38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416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4CD0D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03D3-2786-49FF-8D9D-0ABE44F6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1600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2022-02-18T12:03:00Z</dcterms:created>
  <dcterms:modified xsi:type="dcterms:W3CDTF">2022-02-18T12:03:00Z</dcterms:modified>
</cp:coreProperties>
</file>