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Pr="008017BE" w:rsidRDefault="00CB7161" w:rsidP="00CB7161">
      <w:pPr>
        <w:jc w:val="center"/>
        <w:rPr>
          <w:rFonts w:ascii="Arial" w:hAnsi="Arial" w:cs="Arial"/>
          <w:sz w:val="24"/>
        </w:rPr>
      </w:pPr>
      <w:bookmarkStart w:id="0" w:name="_GoBack"/>
      <w:bookmarkEnd w:id="0"/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 43 /2022</w:t>
      </w:r>
    </w:p>
    <w:p w:rsidR="00CB7161" w:rsidRPr="008017BE" w:rsidRDefault="00CB7161" w:rsidP="00CB7161">
      <w:pPr>
        <w:rPr>
          <w:rFonts w:ascii="Arial" w:hAnsi="Arial" w:cs="Arial"/>
          <w:sz w:val="24"/>
        </w:rPr>
      </w:pPr>
    </w:p>
    <w:p w:rsidR="00CB7161" w:rsidRDefault="00CB7161" w:rsidP="00CB7161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CB7161" w:rsidRPr="008017BE" w:rsidRDefault="00CB7161" w:rsidP="00CB7161">
      <w:pPr>
        <w:ind w:left="1416"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CB7161" w:rsidRPr="008017BE" w:rsidRDefault="00CB7161" w:rsidP="00CB7161">
      <w:pPr>
        <w:jc w:val="both"/>
        <w:rPr>
          <w:rFonts w:ascii="Arial" w:hAnsi="Arial" w:cs="Arial"/>
          <w:sz w:val="24"/>
        </w:rPr>
      </w:pPr>
    </w:p>
    <w:p w:rsidR="00CB7161" w:rsidRDefault="00CB7161" w:rsidP="00CB716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CB7161" w:rsidRPr="008017BE" w:rsidRDefault="00CB7161" w:rsidP="00CB716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CB7161" w:rsidRDefault="00CB7161" w:rsidP="00CB716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CB7161" w:rsidRPr="008017BE" w:rsidRDefault="00CB7161" w:rsidP="00CB716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CB7161" w:rsidRPr="008017BE" w:rsidRDefault="00CB7161" w:rsidP="00CB7161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CB7161" w:rsidRDefault="00CB7161" w:rsidP="00CB716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250.000,00 (duzentos e cinquenta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suplementar a (as) seguinte(s) dotação(</w:t>
      </w:r>
      <w:proofErr w:type="spellStart"/>
      <w:r>
        <w:rPr>
          <w:rFonts w:ascii="Arial" w:hAnsi="Arial" w:cs="Arial"/>
          <w:sz w:val="24"/>
        </w:rPr>
        <w:t>ões</w:t>
      </w:r>
      <w:proofErr w:type="spellEnd"/>
      <w:r>
        <w:rPr>
          <w:rFonts w:ascii="Arial" w:hAnsi="Arial" w:cs="Arial"/>
          <w:sz w:val="24"/>
        </w:rPr>
        <w:t>) do orçamento vigente:</w:t>
      </w:r>
    </w:p>
    <w:p w:rsidR="00CB7161" w:rsidRDefault="00CB7161" w:rsidP="00CB7161">
      <w:pPr>
        <w:jc w:val="both"/>
        <w:rPr>
          <w:rFonts w:ascii="Arial" w:hAnsi="Arial" w:cs="Arial"/>
          <w:sz w:val="24"/>
        </w:rPr>
      </w:pPr>
    </w:p>
    <w:p w:rsidR="00CB7161" w:rsidRPr="00386F90" w:rsidRDefault="00CB7161" w:rsidP="00CB7161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8</w:t>
      </w:r>
      <w:r w:rsidRPr="00386F90">
        <w:rPr>
          <w:rFonts w:ascii="Arial" w:hAnsi="Arial" w:cs="Arial"/>
          <w:b/>
          <w:sz w:val="24"/>
        </w:rPr>
        <w:t xml:space="preserve"> – DEPARTAMENTO MUN</w:t>
      </w:r>
      <w:r>
        <w:rPr>
          <w:rFonts w:ascii="Arial" w:hAnsi="Arial" w:cs="Arial"/>
          <w:b/>
          <w:sz w:val="24"/>
        </w:rPr>
        <w:t>.</w:t>
      </w:r>
      <w:r w:rsidRPr="00386F90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DE OBRAS, SERVIÇOS URBANOS E TRÂNSITO</w:t>
      </w:r>
    </w:p>
    <w:p w:rsidR="00CB7161" w:rsidRPr="00386F90" w:rsidRDefault="00CB7161" w:rsidP="00CB7161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08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3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RUAS E AVENIDAS</w:t>
      </w:r>
    </w:p>
    <w:p w:rsidR="00CB7161" w:rsidRDefault="00CB7161" w:rsidP="00CB716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15.451.0026.1014.0000 – Construção de Guias, Sarjetas e Calçadas</w:t>
      </w:r>
    </w:p>
    <w:p w:rsidR="00CB7161" w:rsidRDefault="00CB7161" w:rsidP="00CB716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449051.00 – Obras e Instalações..................................................................R$ 250.000,00</w:t>
      </w:r>
    </w:p>
    <w:p w:rsidR="00CB7161" w:rsidRDefault="00CB7161" w:rsidP="00CB7161">
      <w:pPr>
        <w:jc w:val="both"/>
        <w:rPr>
          <w:rFonts w:ascii="Arial" w:hAnsi="Arial" w:cs="Arial"/>
          <w:sz w:val="24"/>
        </w:rPr>
      </w:pPr>
    </w:p>
    <w:p w:rsidR="00CB7161" w:rsidRPr="00A70DF0" w:rsidRDefault="00CB7161" w:rsidP="00CB7161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>O crédito aberto pelo artigo anterior será coberto pelo Excesso de Arrecadação da Fonte 2 – Recursos do Estado – Secretaria de Desenvolvimento Regional.</w:t>
      </w:r>
    </w:p>
    <w:p w:rsidR="00CB7161" w:rsidRPr="00D86206" w:rsidRDefault="00CB7161" w:rsidP="00CB7161">
      <w:pPr>
        <w:rPr>
          <w:rFonts w:ascii="Arial" w:hAnsi="Arial" w:cs="Arial"/>
          <w:b/>
          <w:sz w:val="24"/>
        </w:rPr>
      </w:pPr>
    </w:p>
    <w:p w:rsidR="00CB7161" w:rsidRPr="008017BE" w:rsidRDefault="00CB7161" w:rsidP="00CB716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Art. 3º - Esta lei entrará em vigor na data de sua publicação, revogadas as disposições em contrário.</w:t>
      </w: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</w:t>
      </w: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24 </w:t>
      </w:r>
      <w:r w:rsidRPr="008017BE">
        <w:rPr>
          <w:rFonts w:ascii="Arial" w:hAnsi="Arial" w:cs="Arial"/>
          <w:sz w:val="24"/>
        </w:rPr>
        <w:t xml:space="preserve">de </w:t>
      </w:r>
      <w:proofErr w:type="gramStart"/>
      <w:r>
        <w:rPr>
          <w:rFonts w:ascii="Arial" w:hAnsi="Arial" w:cs="Arial"/>
          <w:sz w:val="24"/>
        </w:rPr>
        <w:t>Maio</w:t>
      </w:r>
      <w:proofErr w:type="gramEnd"/>
      <w:r>
        <w:rPr>
          <w:rFonts w:ascii="Arial" w:hAnsi="Arial" w:cs="Arial"/>
          <w:sz w:val="24"/>
        </w:rPr>
        <w:t xml:space="preserve"> de 2022</w:t>
      </w: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Pr="008017BE" w:rsidRDefault="00CB7161" w:rsidP="00CB716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CB7161" w:rsidRPr="008017BE" w:rsidRDefault="00CB7161" w:rsidP="00CB716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CB7161" w:rsidRPr="008017BE" w:rsidRDefault="00CB7161" w:rsidP="00CB7161">
      <w:pPr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Pr="008017BE" w:rsidRDefault="00CB7161" w:rsidP="00CB716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CB7161" w:rsidRPr="008017BE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Pr="008017BE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Pr="008017BE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Pr="008017BE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R$ 250.000,00 (duzentos e cinquenta mil reais), visa a </w:t>
      </w:r>
      <w:r w:rsidRPr="00D1749E">
        <w:rPr>
          <w:rFonts w:ascii="Arial" w:hAnsi="Arial" w:cs="Arial"/>
          <w:b/>
          <w:sz w:val="24"/>
        </w:rPr>
        <w:t xml:space="preserve">EXECUÇÃO </w:t>
      </w:r>
      <w:r>
        <w:rPr>
          <w:rFonts w:ascii="Arial" w:hAnsi="Arial" w:cs="Arial"/>
          <w:b/>
          <w:sz w:val="24"/>
        </w:rPr>
        <w:t>E ADAPTAÇÃO DE CALÇAMENTO PÚBLICO PARA ACESSIBILIDADE AOS POLOS DE SAÚDE DO MUNICÍPIO DE LOURDES</w:t>
      </w:r>
      <w:r>
        <w:rPr>
          <w:rFonts w:ascii="Arial" w:hAnsi="Arial" w:cs="Arial"/>
          <w:sz w:val="24"/>
        </w:rPr>
        <w:t>.</w:t>
      </w:r>
    </w:p>
    <w:p w:rsidR="00CB7161" w:rsidRPr="00A70DF0" w:rsidRDefault="00CB7161" w:rsidP="00CB7161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da Fonte 2 – Recursos do Estado – Secretaria de Desenvolvimento Regional.</w:t>
      </w:r>
    </w:p>
    <w:p w:rsidR="00CB7161" w:rsidRDefault="00CB7161" w:rsidP="00CB7161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CB7161" w:rsidRDefault="00CB7161" w:rsidP="00CB7161">
      <w:pPr>
        <w:jc w:val="both"/>
        <w:rPr>
          <w:rFonts w:ascii="Arial" w:hAnsi="Arial" w:cs="Arial"/>
          <w:sz w:val="24"/>
        </w:rPr>
      </w:pPr>
    </w:p>
    <w:p w:rsidR="00CB7161" w:rsidRPr="008017BE" w:rsidRDefault="00CB7161" w:rsidP="00CB7161">
      <w:pPr>
        <w:jc w:val="both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Pr="008017BE" w:rsidRDefault="00CB7161" w:rsidP="00CB716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24 de maio de 2022</w:t>
      </w:r>
    </w:p>
    <w:p w:rsidR="00CB7161" w:rsidRPr="008017BE" w:rsidRDefault="00CB7161" w:rsidP="00CB7161">
      <w:pPr>
        <w:rPr>
          <w:rFonts w:ascii="Arial" w:hAnsi="Arial" w:cs="Arial"/>
          <w:sz w:val="24"/>
        </w:rPr>
      </w:pPr>
    </w:p>
    <w:p w:rsidR="00CB7161" w:rsidRPr="008017BE" w:rsidRDefault="00CB7161" w:rsidP="00CB7161">
      <w:pPr>
        <w:rPr>
          <w:rFonts w:ascii="Arial" w:hAnsi="Arial" w:cs="Arial"/>
          <w:sz w:val="24"/>
        </w:rPr>
      </w:pPr>
    </w:p>
    <w:p w:rsidR="00CB7161" w:rsidRPr="008017BE" w:rsidRDefault="00CB7161" w:rsidP="00CB7161">
      <w:pPr>
        <w:rPr>
          <w:rFonts w:ascii="Arial" w:hAnsi="Arial" w:cs="Arial"/>
          <w:sz w:val="24"/>
        </w:rPr>
      </w:pPr>
    </w:p>
    <w:p w:rsidR="00CB7161" w:rsidRPr="008017BE" w:rsidRDefault="00CB7161" w:rsidP="00CB716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CB7161" w:rsidRDefault="00CB7161" w:rsidP="00CB7161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54C" w:rsidRDefault="00A4554C">
      <w:r>
        <w:separator/>
      </w:r>
    </w:p>
  </w:endnote>
  <w:endnote w:type="continuationSeparator" w:id="0">
    <w:p w:rsidR="00A4554C" w:rsidRDefault="00A4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54C" w:rsidRDefault="00A4554C">
      <w:r>
        <w:separator/>
      </w:r>
    </w:p>
  </w:footnote>
  <w:footnote w:type="continuationSeparator" w:id="0">
    <w:p w:rsidR="00A4554C" w:rsidRDefault="00A45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A4554C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A4554C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4" o:title=""/>
        </v:shape>
        <o:OLEObject Type="Embed" ProgID="CorelPhotoPaint.Image.8" ShapeID="_x0000_i1025" DrawAspect="Content" ObjectID="_1715411532" r:id="rId5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54C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161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C2F108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A079D-037F-4762-A972-65B12392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1907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2</cp:revision>
  <cp:lastPrinted>2020-09-17T14:11:00Z</cp:lastPrinted>
  <dcterms:created xsi:type="dcterms:W3CDTF">2022-05-30T13:26:00Z</dcterms:created>
  <dcterms:modified xsi:type="dcterms:W3CDTF">2022-05-30T13:26:00Z</dcterms:modified>
</cp:coreProperties>
</file>