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DA939B" w14:textId="77777777" w:rsidR="00B52D3E" w:rsidRPr="006B4AA7" w:rsidRDefault="00B52D3E" w:rsidP="00C94A20">
      <w:pPr>
        <w:spacing w:line="276" w:lineRule="auto"/>
        <w:jc w:val="center"/>
        <w:rPr>
          <w:rFonts w:ascii="Bookman Old Style" w:hAnsi="Bookman Old Style" w:cs="Courier New"/>
          <w:b/>
          <w:color w:val="000000" w:themeColor="text1"/>
          <w:sz w:val="18"/>
          <w:szCs w:val="18"/>
        </w:rPr>
      </w:pPr>
    </w:p>
    <w:p w14:paraId="715D59F4" w14:textId="0EDA5279" w:rsidR="00B52D3E" w:rsidRPr="006B4AA7" w:rsidRDefault="00B52D3E" w:rsidP="00C94A20">
      <w:pPr>
        <w:spacing w:line="276" w:lineRule="auto"/>
        <w:jc w:val="center"/>
        <w:rPr>
          <w:rFonts w:ascii="Bookman Old Style" w:hAnsi="Bookman Old Style" w:cs="Courier New"/>
          <w:b/>
          <w:sz w:val="18"/>
          <w:szCs w:val="18"/>
        </w:rPr>
      </w:pPr>
      <w:r w:rsidRPr="006B4AA7">
        <w:rPr>
          <w:rFonts w:ascii="Bookman Old Style" w:hAnsi="Bookman Old Style" w:cs="Courier New"/>
          <w:b/>
          <w:color w:val="000000" w:themeColor="text1"/>
          <w:sz w:val="18"/>
          <w:szCs w:val="18"/>
        </w:rPr>
        <w:t>PROJETO DE LEI COMPLEMENTAR Nº</w:t>
      </w:r>
      <w:r w:rsidRPr="006B4AA7">
        <w:rPr>
          <w:rFonts w:ascii="Bookman Old Style" w:hAnsi="Bookman Old Style" w:cs="Courier New"/>
          <w:b/>
          <w:sz w:val="18"/>
          <w:szCs w:val="18"/>
        </w:rPr>
        <w:t xml:space="preserve"> </w:t>
      </w:r>
      <w:r w:rsidR="00A12407">
        <w:rPr>
          <w:rFonts w:ascii="Bookman Old Style" w:hAnsi="Bookman Old Style" w:cs="Courier New"/>
          <w:b/>
          <w:sz w:val="18"/>
          <w:szCs w:val="18"/>
        </w:rPr>
        <w:t>04</w:t>
      </w:r>
      <w:r w:rsidRPr="006B4AA7">
        <w:rPr>
          <w:rFonts w:ascii="Bookman Old Style" w:hAnsi="Bookman Old Style" w:cs="Courier New"/>
          <w:b/>
          <w:sz w:val="18"/>
          <w:szCs w:val="18"/>
        </w:rPr>
        <w:t xml:space="preserve"> DE 29 DE SETEMBRO DE 2.022</w:t>
      </w:r>
    </w:p>
    <w:p w14:paraId="2550CBC5" w14:textId="77777777" w:rsidR="00B52D3E" w:rsidRPr="006B4AA7" w:rsidRDefault="00B52D3E" w:rsidP="00B52D3E">
      <w:pPr>
        <w:spacing w:line="276" w:lineRule="auto"/>
        <w:ind w:left="1440" w:hanging="1440"/>
        <w:jc w:val="center"/>
        <w:rPr>
          <w:rFonts w:ascii="Bookman Old Style" w:hAnsi="Bookman Old Style" w:cs="Courier New"/>
          <w:bCs/>
          <w:color w:val="000000" w:themeColor="text1"/>
          <w:sz w:val="18"/>
          <w:szCs w:val="18"/>
        </w:rPr>
      </w:pPr>
    </w:p>
    <w:p w14:paraId="27A60E39" w14:textId="77777777" w:rsidR="00B52D3E" w:rsidRPr="006B4AA7" w:rsidRDefault="00B52D3E" w:rsidP="00B52D3E">
      <w:pPr>
        <w:spacing w:line="276" w:lineRule="auto"/>
        <w:jc w:val="center"/>
        <w:rPr>
          <w:rFonts w:ascii="Bookman Old Style" w:hAnsi="Bookman Old Style" w:cs="Courier New"/>
          <w:b/>
          <w:bCs/>
          <w:color w:val="000000" w:themeColor="text1"/>
          <w:sz w:val="18"/>
          <w:szCs w:val="18"/>
        </w:rPr>
      </w:pPr>
    </w:p>
    <w:p w14:paraId="287C6964" w14:textId="5460DD24" w:rsidR="00B52D3E" w:rsidRPr="006B4AA7" w:rsidRDefault="00B52D3E" w:rsidP="00B52D3E">
      <w:pPr>
        <w:spacing w:line="276" w:lineRule="auto"/>
        <w:jc w:val="both"/>
        <w:rPr>
          <w:rFonts w:ascii="Bookman Old Style" w:hAnsi="Bookman Old Style" w:cs="Courier New"/>
          <w:b/>
          <w:color w:val="000000" w:themeColor="text1"/>
          <w:sz w:val="18"/>
          <w:szCs w:val="18"/>
        </w:rPr>
      </w:pPr>
      <w:bookmarkStart w:id="0" w:name="_Hlk115770478"/>
      <w:bookmarkStart w:id="1" w:name="_GoBack"/>
      <w:r w:rsidRPr="006B4AA7">
        <w:rPr>
          <w:rFonts w:ascii="Bookman Old Style" w:hAnsi="Bookman Old Style" w:cs="Courier New"/>
          <w:b/>
          <w:color w:val="000000" w:themeColor="text1"/>
          <w:sz w:val="18"/>
          <w:szCs w:val="18"/>
        </w:rPr>
        <w:t>“DISPÕE SOBRE CRIAÇÃO</w:t>
      </w:r>
      <w:r w:rsidR="007106FD" w:rsidRPr="006B4AA7">
        <w:rPr>
          <w:rFonts w:ascii="Bookman Old Style" w:hAnsi="Bookman Old Style" w:cs="Courier New"/>
          <w:b/>
          <w:color w:val="000000" w:themeColor="text1"/>
          <w:sz w:val="18"/>
          <w:szCs w:val="18"/>
        </w:rPr>
        <w:t xml:space="preserve"> E </w:t>
      </w:r>
      <w:r w:rsidR="00273E3E" w:rsidRPr="006B4AA7">
        <w:rPr>
          <w:rFonts w:ascii="Bookman Old Style" w:hAnsi="Bookman Old Style" w:cs="Courier New"/>
          <w:b/>
          <w:color w:val="000000" w:themeColor="text1"/>
          <w:sz w:val="18"/>
          <w:szCs w:val="18"/>
        </w:rPr>
        <w:t xml:space="preserve">TRANSFORMAÇÃO E EXTINÇÃO DE CARGOS </w:t>
      </w:r>
      <w:r w:rsidR="00D100A3" w:rsidRPr="006B4AA7">
        <w:rPr>
          <w:rFonts w:ascii="Bookman Old Style" w:hAnsi="Bookman Old Style" w:cs="Courier New"/>
          <w:b/>
          <w:color w:val="000000" w:themeColor="text1"/>
          <w:sz w:val="18"/>
          <w:szCs w:val="18"/>
        </w:rPr>
        <w:t>E</w:t>
      </w:r>
      <w:r w:rsidRPr="006B4AA7">
        <w:rPr>
          <w:rFonts w:ascii="Bookman Old Style" w:hAnsi="Bookman Old Style" w:cs="Courier New"/>
          <w:b/>
          <w:color w:val="000000" w:themeColor="text1"/>
          <w:sz w:val="18"/>
          <w:szCs w:val="18"/>
        </w:rPr>
        <w:t xml:space="preserve"> VAGAS NO QUADRO DE PESSOAL DA PREFEITURA DO MUNICIPIO DE LOURDES E DÁ OUTRAS PROVIDÊNCIAS.”</w:t>
      </w:r>
    </w:p>
    <w:bookmarkEnd w:id="0"/>
    <w:bookmarkEnd w:id="1"/>
    <w:p w14:paraId="47E3DC26" w14:textId="77777777" w:rsidR="00B52D3E" w:rsidRPr="006B4AA7" w:rsidRDefault="00B52D3E" w:rsidP="00B52D3E">
      <w:pPr>
        <w:spacing w:line="276" w:lineRule="auto"/>
        <w:ind w:left="567"/>
        <w:jc w:val="both"/>
        <w:rPr>
          <w:rFonts w:ascii="Bookman Old Style" w:hAnsi="Bookman Old Style" w:cs="Courier New"/>
          <w:b/>
          <w:color w:val="000000" w:themeColor="text1"/>
          <w:sz w:val="18"/>
          <w:szCs w:val="18"/>
        </w:rPr>
      </w:pPr>
    </w:p>
    <w:p w14:paraId="0B8167D6" w14:textId="54FAD24D" w:rsidR="00B52D3E" w:rsidRPr="006B4AA7" w:rsidRDefault="00C94A20" w:rsidP="00B52D3E">
      <w:pPr>
        <w:tabs>
          <w:tab w:val="left" w:pos="0"/>
        </w:tabs>
        <w:spacing w:line="276" w:lineRule="auto"/>
        <w:jc w:val="both"/>
        <w:rPr>
          <w:rFonts w:ascii="Bookman Old Style" w:hAnsi="Bookman Old Style" w:cs="Courier New"/>
          <w:b/>
          <w:color w:val="000000" w:themeColor="text1"/>
          <w:sz w:val="18"/>
          <w:szCs w:val="18"/>
        </w:rPr>
      </w:pPr>
      <w:r w:rsidRPr="006B4AA7">
        <w:rPr>
          <w:rFonts w:ascii="Bookman Old Style" w:hAnsi="Bookman Old Style" w:cs="Courier New"/>
          <w:color w:val="000000" w:themeColor="text1"/>
          <w:sz w:val="18"/>
          <w:szCs w:val="18"/>
        </w:rPr>
        <w:t>Odécio Rodrigues da Silva</w:t>
      </w:r>
      <w:r w:rsidR="00B52D3E" w:rsidRPr="006B4AA7">
        <w:rPr>
          <w:rFonts w:ascii="Bookman Old Style" w:hAnsi="Bookman Old Style" w:cs="Courier New"/>
          <w:color w:val="000000" w:themeColor="text1"/>
          <w:sz w:val="18"/>
          <w:szCs w:val="18"/>
        </w:rPr>
        <w:t>, Prefeit</w:t>
      </w:r>
      <w:r w:rsidRPr="006B4AA7">
        <w:rPr>
          <w:rFonts w:ascii="Bookman Old Style" w:hAnsi="Bookman Old Style" w:cs="Courier New"/>
          <w:color w:val="000000" w:themeColor="text1"/>
          <w:sz w:val="18"/>
          <w:szCs w:val="18"/>
        </w:rPr>
        <w:t>o</w:t>
      </w:r>
      <w:r w:rsidR="00B52D3E" w:rsidRPr="006B4AA7">
        <w:rPr>
          <w:rFonts w:ascii="Bookman Old Style" w:hAnsi="Bookman Old Style" w:cs="Courier New"/>
          <w:color w:val="000000" w:themeColor="text1"/>
          <w:sz w:val="18"/>
          <w:szCs w:val="18"/>
        </w:rPr>
        <w:t xml:space="preserve"> do Município de Lourdes, Comarca de Buritama, Estado de São Paulo.</w:t>
      </w:r>
    </w:p>
    <w:p w14:paraId="7E7941E6" w14:textId="77777777" w:rsidR="00B52D3E" w:rsidRPr="006B4AA7" w:rsidRDefault="00B52D3E" w:rsidP="00B52D3E">
      <w:pPr>
        <w:tabs>
          <w:tab w:val="left" w:pos="0"/>
        </w:tabs>
        <w:spacing w:line="276" w:lineRule="auto"/>
        <w:jc w:val="both"/>
        <w:rPr>
          <w:rFonts w:ascii="Bookman Old Style" w:hAnsi="Bookman Old Style" w:cs="Courier New"/>
          <w:b/>
          <w:color w:val="000000" w:themeColor="text1"/>
          <w:sz w:val="18"/>
          <w:szCs w:val="18"/>
        </w:rPr>
      </w:pPr>
    </w:p>
    <w:p w14:paraId="0CE20780" w14:textId="4068D510" w:rsidR="00B52D3E" w:rsidRPr="006B4AA7" w:rsidRDefault="00B52D3E" w:rsidP="00B52D3E">
      <w:pPr>
        <w:tabs>
          <w:tab w:val="left" w:pos="0"/>
        </w:tabs>
        <w:spacing w:line="276" w:lineRule="auto"/>
        <w:jc w:val="both"/>
        <w:rPr>
          <w:rFonts w:ascii="Bookman Old Style" w:hAnsi="Bookman Old Style" w:cs="Courier New"/>
          <w:b/>
          <w:color w:val="000000" w:themeColor="text1"/>
          <w:sz w:val="18"/>
          <w:szCs w:val="18"/>
        </w:rPr>
      </w:pPr>
      <w:r w:rsidRPr="006B4AA7">
        <w:rPr>
          <w:rFonts w:ascii="Bookman Old Style" w:hAnsi="Bookman Old Style" w:cs="Courier New"/>
          <w:color w:val="000000" w:themeColor="text1"/>
          <w:sz w:val="18"/>
          <w:szCs w:val="18"/>
        </w:rPr>
        <w:t>Faz saber que a Câ</w:t>
      </w:r>
      <w:r w:rsidR="00C94A20" w:rsidRPr="006B4AA7">
        <w:rPr>
          <w:rFonts w:ascii="Bookman Old Style" w:hAnsi="Bookman Old Style" w:cs="Courier New"/>
          <w:color w:val="000000" w:themeColor="text1"/>
          <w:sz w:val="18"/>
          <w:szCs w:val="18"/>
        </w:rPr>
        <w:t>mara Municipal de Lourdes aprova</w:t>
      </w:r>
      <w:r w:rsidRPr="006B4AA7">
        <w:rPr>
          <w:rFonts w:ascii="Bookman Old Style" w:hAnsi="Bookman Old Style" w:cs="Courier New"/>
          <w:color w:val="000000" w:themeColor="text1"/>
          <w:sz w:val="18"/>
          <w:szCs w:val="18"/>
        </w:rPr>
        <w:t xml:space="preserve"> e el</w:t>
      </w:r>
      <w:r w:rsidR="00C94A20" w:rsidRPr="006B4AA7">
        <w:rPr>
          <w:rFonts w:ascii="Bookman Old Style" w:hAnsi="Bookman Old Style" w:cs="Courier New"/>
          <w:color w:val="000000" w:themeColor="text1"/>
          <w:sz w:val="18"/>
          <w:szCs w:val="18"/>
        </w:rPr>
        <w:t>e</w:t>
      </w:r>
      <w:r w:rsidRPr="006B4AA7">
        <w:rPr>
          <w:rFonts w:ascii="Bookman Old Style" w:hAnsi="Bookman Old Style" w:cs="Courier New"/>
          <w:color w:val="000000" w:themeColor="text1"/>
          <w:sz w:val="18"/>
          <w:szCs w:val="18"/>
        </w:rPr>
        <w:t xml:space="preserve"> sanciona e promulga a seguinte lei:</w:t>
      </w:r>
    </w:p>
    <w:p w14:paraId="56465F30" w14:textId="77777777" w:rsidR="00B52D3E" w:rsidRPr="006B4AA7" w:rsidRDefault="00B52D3E" w:rsidP="00B52D3E">
      <w:pPr>
        <w:spacing w:line="276" w:lineRule="auto"/>
        <w:ind w:firstLine="708"/>
        <w:jc w:val="both"/>
        <w:rPr>
          <w:rFonts w:ascii="Bookman Old Style" w:hAnsi="Bookman Old Style" w:cs="Courier New"/>
          <w:b/>
          <w:color w:val="000000" w:themeColor="text1"/>
          <w:sz w:val="18"/>
          <w:szCs w:val="18"/>
          <w:u w:val="single"/>
        </w:rPr>
      </w:pPr>
    </w:p>
    <w:p w14:paraId="64BE9C49" w14:textId="3EC7BEC8" w:rsidR="00B52D3E" w:rsidRPr="006B4AA7" w:rsidRDefault="00B52D3E" w:rsidP="00B52D3E">
      <w:pPr>
        <w:spacing w:line="276" w:lineRule="auto"/>
        <w:jc w:val="both"/>
        <w:rPr>
          <w:rFonts w:ascii="Bookman Old Style" w:hAnsi="Bookman Old Style" w:cs="Courier New"/>
          <w:b/>
          <w:sz w:val="18"/>
          <w:szCs w:val="18"/>
          <w:u w:val="single"/>
        </w:rPr>
      </w:pPr>
      <w:r w:rsidRPr="006B4AA7">
        <w:rPr>
          <w:rFonts w:ascii="Bookman Old Style" w:hAnsi="Bookman Old Style" w:cs="Courier New"/>
          <w:b/>
          <w:color w:val="000000" w:themeColor="text1"/>
          <w:sz w:val="18"/>
          <w:szCs w:val="18"/>
        </w:rPr>
        <w:t>Art. 1º</w:t>
      </w:r>
      <w:r w:rsidRPr="006B4AA7">
        <w:rPr>
          <w:rFonts w:ascii="Bookman Old Style" w:hAnsi="Bookman Old Style" w:cs="Courier New"/>
          <w:color w:val="000000" w:themeColor="text1"/>
          <w:sz w:val="18"/>
          <w:szCs w:val="18"/>
        </w:rPr>
        <w:t xml:space="preserve">- </w:t>
      </w:r>
      <w:bookmarkStart w:id="2" w:name="_Hlk115770368"/>
      <w:r w:rsidRPr="006B4AA7">
        <w:rPr>
          <w:rFonts w:ascii="Bookman Old Style" w:hAnsi="Bookman Old Style" w:cs="Courier New"/>
          <w:color w:val="000000" w:themeColor="text1"/>
          <w:sz w:val="18"/>
          <w:szCs w:val="18"/>
        </w:rPr>
        <w:t>Esta Lei cria nova</w:t>
      </w:r>
      <w:r w:rsidR="00C94A20" w:rsidRPr="006B4AA7">
        <w:rPr>
          <w:rFonts w:ascii="Bookman Old Style" w:hAnsi="Bookman Old Style" w:cs="Courier New"/>
          <w:color w:val="000000" w:themeColor="text1"/>
          <w:sz w:val="18"/>
          <w:szCs w:val="18"/>
        </w:rPr>
        <w:t>s</w:t>
      </w:r>
      <w:r w:rsidRPr="006B4AA7">
        <w:rPr>
          <w:rFonts w:ascii="Bookman Old Style" w:hAnsi="Bookman Old Style" w:cs="Courier New"/>
          <w:color w:val="000000" w:themeColor="text1"/>
          <w:sz w:val="18"/>
          <w:szCs w:val="18"/>
        </w:rPr>
        <w:t xml:space="preserve"> vaga</w:t>
      </w:r>
      <w:r w:rsidR="00C94A20" w:rsidRPr="006B4AA7">
        <w:rPr>
          <w:rFonts w:ascii="Bookman Old Style" w:hAnsi="Bookman Old Style" w:cs="Courier New"/>
          <w:color w:val="000000" w:themeColor="text1"/>
          <w:sz w:val="18"/>
          <w:szCs w:val="18"/>
        </w:rPr>
        <w:t>s</w:t>
      </w:r>
      <w:r w:rsidRPr="006B4AA7">
        <w:rPr>
          <w:rFonts w:ascii="Bookman Old Style" w:hAnsi="Bookman Old Style" w:cs="Courier New"/>
          <w:color w:val="000000" w:themeColor="text1"/>
          <w:sz w:val="18"/>
          <w:szCs w:val="18"/>
        </w:rPr>
        <w:t xml:space="preserve"> do</w:t>
      </w:r>
      <w:r w:rsidR="00C94A20" w:rsidRPr="006B4AA7">
        <w:rPr>
          <w:rFonts w:ascii="Bookman Old Style" w:hAnsi="Bookman Old Style" w:cs="Courier New"/>
          <w:color w:val="000000" w:themeColor="text1"/>
          <w:sz w:val="18"/>
          <w:szCs w:val="18"/>
        </w:rPr>
        <w:t>s</w:t>
      </w:r>
      <w:r w:rsidRPr="006B4AA7">
        <w:rPr>
          <w:rFonts w:ascii="Bookman Old Style" w:hAnsi="Bookman Old Style" w:cs="Courier New"/>
          <w:color w:val="000000" w:themeColor="text1"/>
          <w:sz w:val="18"/>
          <w:szCs w:val="18"/>
        </w:rPr>
        <w:t xml:space="preserve"> Cargo</w:t>
      </w:r>
      <w:r w:rsidR="00C94A20" w:rsidRPr="006B4AA7">
        <w:rPr>
          <w:rFonts w:ascii="Bookman Old Style" w:hAnsi="Bookman Old Style" w:cs="Courier New"/>
          <w:color w:val="000000" w:themeColor="text1"/>
          <w:sz w:val="18"/>
          <w:szCs w:val="18"/>
        </w:rPr>
        <w:t>s</w:t>
      </w:r>
      <w:r w:rsidRPr="006B4AA7">
        <w:rPr>
          <w:rFonts w:ascii="Bookman Old Style" w:hAnsi="Bookman Old Style" w:cs="Courier New"/>
          <w:color w:val="000000" w:themeColor="text1"/>
          <w:sz w:val="18"/>
          <w:szCs w:val="18"/>
        </w:rPr>
        <w:t xml:space="preserve"> </w:t>
      </w:r>
      <w:r w:rsidR="00C94A20" w:rsidRPr="006B4AA7">
        <w:rPr>
          <w:rFonts w:ascii="Bookman Old Style" w:hAnsi="Bookman Old Style" w:cs="Courier New"/>
          <w:color w:val="000000" w:themeColor="text1"/>
          <w:sz w:val="18"/>
          <w:szCs w:val="18"/>
        </w:rPr>
        <w:t>abaixo descriminado</w:t>
      </w:r>
      <w:r w:rsidRPr="006B4AA7">
        <w:rPr>
          <w:rFonts w:ascii="Bookman Old Style" w:hAnsi="Bookman Old Style" w:cs="Courier New"/>
          <w:color w:val="000000" w:themeColor="text1"/>
          <w:sz w:val="18"/>
          <w:szCs w:val="18"/>
        </w:rPr>
        <w:t xml:space="preserve"> ser</w:t>
      </w:r>
      <w:r w:rsidR="00C94A20" w:rsidRPr="006B4AA7">
        <w:rPr>
          <w:rFonts w:ascii="Bookman Old Style" w:hAnsi="Bookman Old Style" w:cs="Courier New"/>
          <w:color w:val="000000" w:themeColor="text1"/>
          <w:sz w:val="18"/>
          <w:szCs w:val="18"/>
        </w:rPr>
        <w:t xml:space="preserve">ão acrescidos </w:t>
      </w:r>
      <w:r w:rsidR="00B73ED1" w:rsidRPr="006B4AA7">
        <w:rPr>
          <w:rFonts w:ascii="Bookman Old Style" w:hAnsi="Bookman Old Style" w:cs="Courier New"/>
          <w:sz w:val="18"/>
          <w:szCs w:val="18"/>
        </w:rPr>
        <w:t>nas</w:t>
      </w:r>
      <w:r w:rsidRPr="006B4AA7">
        <w:rPr>
          <w:rFonts w:ascii="Bookman Old Style" w:hAnsi="Bookman Old Style" w:cs="Courier New"/>
          <w:sz w:val="18"/>
          <w:szCs w:val="18"/>
        </w:rPr>
        <w:t xml:space="preserve"> da Lei</w:t>
      </w:r>
      <w:r w:rsidR="00C94A20" w:rsidRPr="006B4AA7">
        <w:rPr>
          <w:rFonts w:ascii="Bookman Old Style" w:hAnsi="Bookman Old Style" w:cs="Courier New"/>
          <w:sz w:val="18"/>
          <w:szCs w:val="18"/>
        </w:rPr>
        <w:t xml:space="preserve"> Complementar</w:t>
      </w:r>
      <w:r w:rsidR="00B73ED1" w:rsidRPr="006B4AA7">
        <w:rPr>
          <w:rFonts w:ascii="Bookman Old Style" w:hAnsi="Bookman Old Style" w:cs="Courier New"/>
          <w:sz w:val="18"/>
          <w:szCs w:val="18"/>
        </w:rPr>
        <w:t>es</w:t>
      </w:r>
      <w:r w:rsidR="009A2E9E" w:rsidRPr="006B4AA7">
        <w:rPr>
          <w:rFonts w:ascii="Bookman Old Style" w:hAnsi="Bookman Old Style" w:cs="Courier New"/>
          <w:sz w:val="18"/>
          <w:szCs w:val="18"/>
        </w:rPr>
        <w:t xml:space="preserve"> </w:t>
      </w:r>
      <w:proofErr w:type="spellStart"/>
      <w:r w:rsidR="009A2E9E" w:rsidRPr="006B4AA7">
        <w:rPr>
          <w:rFonts w:ascii="Bookman Old Style" w:hAnsi="Bookman Old Style" w:cs="Courier New"/>
          <w:sz w:val="18"/>
          <w:szCs w:val="18"/>
        </w:rPr>
        <w:t>nº</w:t>
      </w:r>
      <w:r w:rsidR="001A0798">
        <w:rPr>
          <w:rFonts w:ascii="Bookman Old Style" w:hAnsi="Bookman Old Style" w:cs="Courier New"/>
          <w:sz w:val="18"/>
          <w:szCs w:val="18"/>
        </w:rPr>
        <w:t>s</w:t>
      </w:r>
      <w:proofErr w:type="spellEnd"/>
      <w:r w:rsidR="00B73ED1" w:rsidRPr="006B4AA7">
        <w:rPr>
          <w:rFonts w:ascii="Bookman Old Style" w:hAnsi="Bookman Old Style" w:cs="Courier New"/>
          <w:sz w:val="18"/>
          <w:szCs w:val="18"/>
        </w:rPr>
        <w:t xml:space="preserve"> </w:t>
      </w:r>
      <w:r w:rsidR="00C94A20" w:rsidRPr="006B4AA7">
        <w:rPr>
          <w:rFonts w:ascii="Bookman Old Style" w:hAnsi="Bookman Old Style" w:cs="Courier New"/>
          <w:sz w:val="18"/>
          <w:szCs w:val="18"/>
        </w:rPr>
        <w:t>785</w:t>
      </w:r>
      <w:r w:rsidRPr="006B4AA7">
        <w:rPr>
          <w:rFonts w:ascii="Bookman Old Style" w:hAnsi="Bookman Old Style" w:cs="Courier New"/>
          <w:sz w:val="18"/>
          <w:szCs w:val="18"/>
        </w:rPr>
        <w:t>/20</w:t>
      </w:r>
      <w:r w:rsidR="00C94A20" w:rsidRPr="006B4AA7">
        <w:rPr>
          <w:rFonts w:ascii="Bookman Old Style" w:hAnsi="Bookman Old Style" w:cs="Courier New"/>
          <w:sz w:val="18"/>
          <w:szCs w:val="18"/>
        </w:rPr>
        <w:t>08</w:t>
      </w:r>
      <w:r w:rsidR="00503C94" w:rsidRPr="006B4AA7">
        <w:rPr>
          <w:rFonts w:ascii="Bookman Old Style" w:hAnsi="Bookman Old Style" w:cs="Courier New"/>
          <w:sz w:val="18"/>
          <w:szCs w:val="18"/>
        </w:rPr>
        <w:t xml:space="preserve"> e </w:t>
      </w:r>
      <w:r w:rsidR="00B73ED1" w:rsidRPr="006B4AA7">
        <w:rPr>
          <w:rFonts w:ascii="Bookman Old Style" w:hAnsi="Bookman Old Style" w:cs="Courier New"/>
          <w:sz w:val="18"/>
          <w:szCs w:val="18"/>
        </w:rPr>
        <w:t>953/2010</w:t>
      </w:r>
      <w:r w:rsidR="00273E3E" w:rsidRPr="006B4AA7">
        <w:rPr>
          <w:rFonts w:ascii="Bookman Old Style" w:hAnsi="Bookman Old Style" w:cs="Courier New"/>
          <w:sz w:val="18"/>
          <w:szCs w:val="18"/>
        </w:rPr>
        <w:t xml:space="preserve"> e alterações posteriores </w:t>
      </w:r>
    </w:p>
    <w:p w14:paraId="7F7E9347" w14:textId="77777777" w:rsidR="00B52D3E" w:rsidRPr="006B4AA7" w:rsidRDefault="00B52D3E" w:rsidP="00B52D3E">
      <w:pPr>
        <w:spacing w:line="276" w:lineRule="auto"/>
        <w:ind w:firstLine="708"/>
        <w:jc w:val="both"/>
        <w:rPr>
          <w:rFonts w:ascii="Bookman Old Style" w:hAnsi="Bookman Old Style" w:cs="Courier New"/>
          <w:color w:val="000000" w:themeColor="text1"/>
          <w:sz w:val="18"/>
          <w:szCs w:val="18"/>
        </w:rPr>
      </w:pPr>
    </w:p>
    <w:p w14:paraId="35E5072D" w14:textId="77777777" w:rsidR="00B52D3E" w:rsidRPr="006B4AA7" w:rsidRDefault="00B52D3E" w:rsidP="00B52D3E">
      <w:pPr>
        <w:spacing w:line="276" w:lineRule="auto"/>
        <w:jc w:val="both"/>
        <w:rPr>
          <w:rFonts w:ascii="Bookman Old Style" w:hAnsi="Bookman Old Style" w:cs="Courier New"/>
          <w:b/>
          <w:color w:val="000000" w:themeColor="text1"/>
          <w:sz w:val="18"/>
          <w:szCs w:val="18"/>
        </w:rPr>
      </w:pPr>
      <w:r w:rsidRPr="006B4AA7">
        <w:rPr>
          <w:rFonts w:ascii="Bookman Old Style" w:hAnsi="Bookman Old Style" w:cs="Courier New"/>
          <w:b/>
          <w:color w:val="000000" w:themeColor="text1"/>
          <w:sz w:val="18"/>
          <w:szCs w:val="18"/>
        </w:rPr>
        <w:t>Parágrafo Único</w:t>
      </w:r>
      <w:r w:rsidRPr="006B4AA7">
        <w:rPr>
          <w:rFonts w:ascii="Bookman Old Style" w:hAnsi="Bookman Old Style" w:cs="Courier New"/>
          <w:color w:val="000000" w:themeColor="text1"/>
          <w:sz w:val="18"/>
          <w:szCs w:val="18"/>
        </w:rPr>
        <w:t>. Faz parte da presente lei o seguinte anexo:</w:t>
      </w:r>
    </w:p>
    <w:p w14:paraId="2E5110E8" w14:textId="77777777" w:rsidR="00B52D3E" w:rsidRPr="006B4AA7" w:rsidRDefault="00B52D3E" w:rsidP="00B52D3E">
      <w:pPr>
        <w:spacing w:line="276" w:lineRule="auto"/>
        <w:ind w:firstLine="708"/>
        <w:jc w:val="both"/>
        <w:rPr>
          <w:rFonts w:ascii="Bookman Old Style" w:hAnsi="Bookman Old Style" w:cs="Courier New"/>
          <w:b/>
          <w:color w:val="000000" w:themeColor="text1"/>
          <w:sz w:val="18"/>
          <w:szCs w:val="18"/>
        </w:rPr>
      </w:pPr>
    </w:p>
    <w:p w14:paraId="770259A9" w14:textId="3AFF3F88" w:rsidR="00B52D3E" w:rsidRPr="006B4AA7" w:rsidRDefault="00B52D3E" w:rsidP="00B52D3E">
      <w:pPr>
        <w:spacing w:line="276" w:lineRule="auto"/>
        <w:jc w:val="both"/>
        <w:rPr>
          <w:rFonts w:ascii="Bookman Old Style" w:hAnsi="Bookman Old Style" w:cs="Courier New"/>
          <w:color w:val="000000" w:themeColor="text1"/>
          <w:sz w:val="18"/>
          <w:szCs w:val="18"/>
        </w:rPr>
      </w:pPr>
      <w:r w:rsidRPr="006B4AA7">
        <w:rPr>
          <w:rFonts w:ascii="Bookman Old Style" w:hAnsi="Bookman Old Style" w:cs="Courier New"/>
          <w:b/>
          <w:color w:val="000000" w:themeColor="text1"/>
          <w:sz w:val="18"/>
          <w:szCs w:val="18"/>
        </w:rPr>
        <w:t>I –</w:t>
      </w:r>
      <w:r w:rsidRPr="006B4AA7">
        <w:rPr>
          <w:rFonts w:ascii="Bookman Old Style" w:hAnsi="Bookman Old Style" w:cs="Courier New"/>
          <w:color w:val="000000" w:themeColor="text1"/>
          <w:sz w:val="18"/>
          <w:szCs w:val="18"/>
        </w:rPr>
        <w:t xml:space="preserve"> Cargo</w:t>
      </w:r>
      <w:r w:rsidR="00C94A20" w:rsidRPr="006B4AA7">
        <w:rPr>
          <w:rFonts w:ascii="Bookman Old Style" w:hAnsi="Bookman Old Style" w:cs="Courier New"/>
          <w:color w:val="000000" w:themeColor="text1"/>
          <w:sz w:val="18"/>
          <w:szCs w:val="18"/>
        </w:rPr>
        <w:t>s</w:t>
      </w:r>
      <w:r w:rsidRPr="006B4AA7">
        <w:rPr>
          <w:rFonts w:ascii="Bookman Old Style" w:hAnsi="Bookman Old Style" w:cs="Courier New"/>
          <w:color w:val="000000" w:themeColor="text1"/>
          <w:sz w:val="18"/>
          <w:szCs w:val="18"/>
        </w:rPr>
        <w:t xml:space="preserve"> de provimento </w:t>
      </w:r>
      <w:r w:rsidR="00C94A20" w:rsidRPr="006B4AA7">
        <w:rPr>
          <w:rFonts w:ascii="Bookman Old Style" w:hAnsi="Bookman Old Style" w:cs="Courier New"/>
          <w:color w:val="000000" w:themeColor="text1"/>
          <w:sz w:val="18"/>
          <w:szCs w:val="18"/>
        </w:rPr>
        <w:t>efetivo</w:t>
      </w:r>
      <w:r w:rsidRPr="006B4AA7">
        <w:rPr>
          <w:rFonts w:ascii="Bookman Old Style" w:hAnsi="Bookman Old Style" w:cs="Courier New"/>
          <w:color w:val="000000" w:themeColor="text1"/>
          <w:sz w:val="18"/>
          <w:szCs w:val="18"/>
        </w:rPr>
        <w:t xml:space="preserve"> criado</w:t>
      </w:r>
      <w:r w:rsidR="00C94A20" w:rsidRPr="006B4AA7">
        <w:rPr>
          <w:rFonts w:ascii="Bookman Old Style" w:hAnsi="Bookman Old Style" w:cs="Courier New"/>
          <w:color w:val="000000" w:themeColor="text1"/>
          <w:sz w:val="18"/>
          <w:szCs w:val="18"/>
        </w:rPr>
        <w:t>s</w:t>
      </w:r>
      <w:r w:rsidR="00090582" w:rsidRPr="006B4AA7">
        <w:rPr>
          <w:rFonts w:ascii="Bookman Old Style" w:hAnsi="Bookman Old Style" w:cs="Courier New"/>
          <w:color w:val="000000" w:themeColor="text1"/>
          <w:sz w:val="18"/>
          <w:szCs w:val="18"/>
        </w:rPr>
        <w:t xml:space="preserve"> e transformados e </w:t>
      </w:r>
      <w:r w:rsidR="008C2644" w:rsidRPr="006B4AA7">
        <w:rPr>
          <w:rFonts w:ascii="Bookman Old Style" w:hAnsi="Bookman Old Style" w:cs="Courier New"/>
          <w:color w:val="000000" w:themeColor="text1"/>
          <w:sz w:val="18"/>
          <w:szCs w:val="18"/>
        </w:rPr>
        <w:t>extintos, discriminado</w:t>
      </w:r>
      <w:r w:rsidRPr="006B4AA7">
        <w:rPr>
          <w:rFonts w:ascii="Bookman Old Style" w:hAnsi="Bookman Old Style" w:cs="Courier New"/>
          <w:color w:val="000000" w:themeColor="text1"/>
          <w:sz w:val="18"/>
          <w:szCs w:val="18"/>
        </w:rPr>
        <w:t xml:space="preserve"> por quantidade, carga horária, denominação e referência salarial;</w:t>
      </w:r>
    </w:p>
    <w:p w14:paraId="0263E184" w14:textId="77777777" w:rsidR="00EA182F" w:rsidRPr="006B4AA7" w:rsidRDefault="00EA182F" w:rsidP="00B52D3E">
      <w:pPr>
        <w:spacing w:line="276" w:lineRule="auto"/>
        <w:jc w:val="both"/>
        <w:rPr>
          <w:rFonts w:ascii="Bookman Old Style" w:hAnsi="Bookman Old Style" w:cs="Courier New"/>
          <w:color w:val="000000" w:themeColor="text1"/>
          <w:sz w:val="18"/>
          <w:szCs w:val="18"/>
        </w:rPr>
      </w:pPr>
    </w:p>
    <w:p w14:paraId="3B5E8D95" w14:textId="44FB727F" w:rsidR="00E50735" w:rsidRPr="006B4AA7" w:rsidRDefault="00E50735" w:rsidP="00B52D3E">
      <w:pPr>
        <w:spacing w:line="276" w:lineRule="auto"/>
        <w:jc w:val="both"/>
        <w:rPr>
          <w:rFonts w:ascii="Bookman Old Style" w:hAnsi="Bookman Old Style" w:cs="Courier New"/>
          <w:b/>
          <w:color w:val="000000" w:themeColor="text1"/>
          <w:sz w:val="18"/>
          <w:szCs w:val="18"/>
        </w:rPr>
      </w:pPr>
      <w:r w:rsidRPr="006B4AA7">
        <w:rPr>
          <w:rFonts w:ascii="Bookman Old Style" w:hAnsi="Bookman Old Style" w:cs="Courier New"/>
          <w:b/>
          <w:color w:val="000000" w:themeColor="text1"/>
          <w:sz w:val="18"/>
          <w:szCs w:val="18"/>
        </w:rPr>
        <w:t>II –</w:t>
      </w:r>
      <w:r w:rsidRPr="006B4AA7">
        <w:rPr>
          <w:rFonts w:ascii="Bookman Old Style" w:hAnsi="Bookman Old Style" w:cs="Courier New"/>
          <w:color w:val="000000" w:themeColor="text1"/>
          <w:sz w:val="18"/>
          <w:szCs w:val="18"/>
        </w:rPr>
        <w:t xml:space="preserve"> Descrição de Cargos Públicos Criados </w:t>
      </w:r>
    </w:p>
    <w:p w14:paraId="3036B03E" w14:textId="77777777" w:rsidR="00B52D3E" w:rsidRPr="006B4AA7" w:rsidRDefault="00B52D3E" w:rsidP="00B52D3E">
      <w:pPr>
        <w:spacing w:line="276" w:lineRule="auto"/>
        <w:jc w:val="both"/>
        <w:rPr>
          <w:rFonts w:ascii="Bookman Old Style" w:hAnsi="Bookman Old Style" w:cs="Courier New"/>
          <w:b/>
          <w:color w:val="000000" w:themeColor="text1"/>
          <w:sz w:val="18"/>
          <w:szCs w:val="18"/>
        </w:rPr>
      </w:pPr>
    </w:p>
    <w:p w14:paraId="3D13FA23" w14:textId="1A13164A" w:rsidR="00B52D3E" w:rsidRPr="006B4AA7" w:rsidRDefault="00B52D3E" w:rsidP="00B52D3E">
      <w:pPr>
        <w:spacing w:line="276" w:lineRule="auto"/>
        <w:jc w:val="both"/>
        <w:rPr>
          <w:rFonts w:ascii="Bookman Old Style" w:hAnsi="Bookman Old Style" w:cs="Courier New"/>
          <w:b/>
          <w:color w:val="000000" w:themeColor="text1"/>
          <w:sz w:val="18"/>
          <w:szCs w:val="18"/>
        </w:rPr>
      </w:pPr>
      <w:r w:rsidRPr="006B4AA7">
        <w:rPr>
          <w:rFonts w:ascii="Bookman Old Style" w:hAnsi="Bookman Old Style" w:cs="Courier New"/>
          <w:b/>
          <w:color w:val="000000" w:themeColor="text1"/>
          <w:sz w:val="18"/>
          <w:szCs w:val="18"/>
        </w:rPr>
        <w:t>Art. 2º</w:t>
      </w:r>
      <w:r w:rsidRPr="006B4AA7">
        <w:rPr>
          <w:rFonts w:ascii="Bookman Old Style" w:hAnsi="Bookman Old Style" w:cs="Courier New"/>
          <w:color w:val="000000" w:themeColor="text1"/>
          <w:sz w:val="18"/>
          <w:szCs w:val="18"/>
        </w:rPr>
        <w:t xml:space="preserve"> - O</w:t>
      </w:r>
      <w:r w:rsidR="00C94A20" w:rsidRPr="006B4AA7">
        <w:rPr>
          <w:rFonts w:ascii="Bookman Old Style" w:hAnsi="Bookman Old Style" w:cs="Courier New"/>
          <w:color w:val="000000" w:themeColor="text1"/>
          <w:sz w:val="18"/>
          <w:szCs w:val="18"/>
        </w:rPr>
        <w:t>s</w:t>
      </w:r>
      <w:r w:rsidRPr="006B4AA7">
        <w:rPr>
          <w:rFonts w:ascii="Bookman Old Style" w:hAnsi="Bookman Old Style" w:cs="Courier New"/>
          <w:color w:val="000000" w:themeColor="text1"/>
          <w:sz w:val="18"/>
          <w:szCs w:val="18"/>
        </w:rPr>
        <w:t xml:space="preserve"> Cargo de provimento </w:t>
      </w:r>
      <w:r w:rsidR="00C94A20" w:rsidRPr="006B4AA7">
        <w:rPr>
          <w:rFonts w:ascii="Bookman Old Style" w:hAnsi="Bookman Old Style" w:cs="Courier New"/>
          <w:color w:val="000000" w:themeColor="text1"/>
          <w:sz w:val="18"/>
          <w:szCs w:val="18"/>
        </w:rPr>
        <w:t>efetivo</w:t>
      </w:r>
      <w:r w:rsidRPr="006B4AA7">
        <w:rPr>
          <w:rFonts w:ascii="Bookman Old Style" w:hAnsi="Bookman Old Style" w:cs="Courier New"/>
          <w:color w:val="000000" w:themeColor="text1"/>
          <w:sz w:val="18"/>
          <w:szCs w:val="18"/>
        </w:rPr>
        <w:t xml:space="preserve"> fica</w:t>
      </w:r>
      <w:r w:rsidR="00C94A20" w:rsidRPr="006B4AA7">
        <w:rPr>
          <w:rFonts w:ascii="Bookman Old Style" w:hAnsi="Bookman Old Style" w:cs="Courier New"/>
          <w:color w:val="000000" w:themeColor="text1"/>
          <w:sz w:val="18"/>
          <w:szCs w:val="18"/>
        </w:rPr>
        <w:t>m</w:t>
      </w:r>
      <w:r w:rsidRPr="006B4AA7">
        <w:rPr>
          <w:rFonts w:ascii="Bookman Old Style" w:hAnsi="Bookman Old Style" w:cs="Courier New"/>
          <w:color w:val="000000" w:themeColor="text1"/>
          <w:sz w:val="18"/>
          <w:szCs w:val="18"/>
        </w:rPr>
        <w:t xml:space="preserve"> com a referência de vencimento estabelecido em conformidade dos Anexos I, parte integrante desta Lei, observada a seguinte norma:</w:t>
      </w:r>
    </w:p>
    <w:p w14:paraId="426FF2B9" w14:textId="77777777" w:rsidR="00B52D3E" w:rsidRPr="006B4AA7" w:rsidRDefault="00B52D3E" w:rsidP="00B52D3E">
      <w:pPr>
        <w:spacing w:line="276" w:lineRule="auto"/>
        <w:jc w:val="both"/>
        <w:rPr>
          <w:rFonts w:ascii="Bookman Old Style" w:hAnsi="Bookman Old Style" w:cs="Courier New"/>
          <w:b/>
          <w:color w:val="000000" w:themeColor="text1"/>
          <w:sz w:val="18"/>
          <w:szCs w:val="18"/>
        </w:rPr>
      </w:pPr>
    </w:p>
    <w:p w14:paraId="5BBF6D29" w14:textId="79A9ACE7" w:rsidR="00B52D3E" w:rsidRPr="006B4AA7" w:rsidRDefault="00B52D3E" w:rsidP="00B52D3E">
      <w:pPr>
        <w:numPr>
          <w:ilvl w:val="0"/>
          <w:numId w:val="4"/>
        </w:numPr>
        <w:tabs>
          <w:tab w:val="clear" w:pos="1428"/>
          <w:tab w:val="num" w:pos="540"/>
        </w:tabs>
        <w:spacing w:line="276" w:lineRule="auto"/>
        <w:ind w:left="567" w:hanging="567"/>
        <w:jc w:val="both"/>
        <w:rPr>
          <w:rFonts w:ascii="Bookman Old Style" w:hAnsi="Bookman Old Style" w:cs="Courier New"/>
          <w:b/>
          <w:color w:val="000000" w:themeColor="text1"/>
          <w:sz w:val="18"/>
          <w:szCs w:val="18"/>
        </w:rPr>
      </w:pPr>
      <w:r w:rsidRPr="006B4AA7">
        <w:rPr>
          <w:rFonts w:ascii="Bookman Old Style" w:hAnsi="Bookman Old Style" w:cs="Courier New"/>
          <w:color w:val="000000" w:themeColor="text1"/>
          <w:sz w:val="18"/>
          <w:szCs w:val="18"/>
        </w:rPr>
        <w:t xml:space="preserve">Cargo de provimento </w:t>
      </w:r>
      <w:r w:rsidR="00C94A20" w:rsidRPr="006B4AA7">
        <w:rPr>
          <w:rFonts w:ascii="Bookman Old Style" w:hAnsi="Bookman Old Style" w:cs="Courier New"/>
          <w:color w:val="000000" w:themeColor="text1"/>
          <w:sz w:val="18"/>
          <w:szCs w:val="18"/>
        </w:rPr>
        <w:t>efetivo</w:t>
      </w:r>
      <w:r w:rsidRPr="006B4AA7">
        <w:rPr>
          <w:rFonts w:ascii="Bookman Old Style" w:hAnsi="Bookman Old Style" w:cs="Courier New"/>
          <w:color w:val="000000" w:themeColor="text1"/>
          <w:sz w:val="18"/>
          <w:szCs w:val="18"/>
        </w:rPr>
        <w:t xml:space="preserve"> criado o que consta somente na coluna “Situação Nova”;</w:t>
      </w:r>
    </w:p>
    <w:p w14:paraId="59CBA272" w14:textId="77777777" w:rsidR="00B52D3E" w:rsidRPr="006B4AA7" w:rsidRDefault="00B52D3E" w:rsidP="00B52D3E">
      <w:pPr>
        <w:spacing w:line="276" w:lineRule="auto"/>
        <w:jc w:val="both"/>
        <w:rPr>
          <w:rFonts w:ascii="Bookman Old Style" w:hAnsi="Bookman Old Style" w:cs="Courier New"/>
          <w:b/>
          <w:color w:val="000000" w:themeColor="text1"/>
          <w:sz w:val="18"/>
          <w:szCs w:val="18"/>
          <w:u w:val="single"/>
        </w:rPr>
      </w:pPr>
    </w:p>
    <w:p w14:paraId="7423E679" w14:textId="77777777" w:rsidR="00B52D3E" w:rsidRPr="006B4AA7" w:rsidRDefault="00B52D3E" w:rsidP="00B52D3E">
      <w:pPr>
        <w:spacing w:line="276" w:lineRule="auto"/>
        <w:jc w:val="both"/>
        <w:rPr>
          <w:rFonts w:ascii="Bookman Old Style" w:hAnsi="Bookman Old Style" w:cs="Courier New"/>
          <w:b/>
          <w:color w:val="000000" w:themeColor="text1"/>
          <w:sz w:val="18"/>
          <w:szCs w:val="18"/>
        </w:rPr>
      </w:pPr>
      <w:r w:rsidRPr="006B4AA7">
        <w:rPr>
          <w:rFonts w:ascii="Bookman Old Style" w:hAnsi="Bookman Old Style" w:cs="Courier New"/>
          <w:b/>
          <w:color w:val="000000" w:themeColor="text1"/>
          <w:sz w:val="18"/>
          <w:szCs w:val="18"/>
        </w:rPr>
        <w:t>Art. 3º</w:t>
      </w:r>
      <w:r w:rsidRPr="006B4AA7">
        <w:rPr>
          <w:rFonts w:ascii="Bookman Old Style" w:hAnsi="Bookman Old Style" w:cs="Courier New"/>
          <w:color w:val="000000" w:themeColor="text1"/>
          <w:sz w:val="18"/>
          <w:szCs w:val="18"/>
        </w:rPr>
        <w:t xml:space="preserve"> - A carga horária será a estabelecida no Anexo I desta Lei.</w:t>
      </w:r>
    </w:p>
    <w:p w14:paraId="204DA1DA" w14:textId="77777777" w:rsidR="00B52D3E" w:rsidRPr="006B4AA7" w:rsidRDefault="00B52D3E" w:rsidP="00B52D3E">
      <w:pPr>
        <w:spacing w:line="276" w:lineRule="auto"/>
        <w:jc w:val="both"/>
        <w:rPr>
          <w:rFonts w:ascii="Bookman Old Style" w:hAnsi="Bookman Old Style" w:cs="Courier New"/>
          <w:b/>
          <w:color w:val="000000" w:themeColor="text1"/>
          <w:sz w:val="18"/>
          <w:szCs w:val="18"/>
        </w:rPr>
      </w:pPr>
    </w:p>
    <w:p w14:paraId="5D46DF44" w14:textId="77777777" w:rsidR="00B52D3E" w:rsidRPr="006B4AA7" w:rsidRDefault="00B52D3E" w:rsidP="00B52D3E">
      <w:pPr>
        <w:spacing w:line="276" w:lineRule="auto"/>
        <w:jc w:val="both"/>
        <w:rPr>
          <w:rStyle w:val="FontStyle12"/>
          <w:rFonts w:ascii="Bookman Old Style" w:hAnsi="Bookman Old Style" w:cs="Courier New"/>
          <w:color w:val="auto"/>
          <w:sz w:val="18"/>
          <w:szCs w:val="18"/>
        </w:rPr>
      </w:pPr>
      <w:r w:rsidRPr="006B4AA7">
        <w:rPr>
          <w:rFonts w:ascii="Bookman Old Style" w:hAnsi="Bookman Old Style" w:cs="Courier New"/>
          <w:b/>
          <w:sz w:val="18"/>
          <w:szCs w:val="18"/>
        </w:rPr>
        <w:t>Art. 4º</w:t>
      </w:r>
      <w:r w:rsidRPr="006B4AA7">
        <w:rPr>
          <w:rFonts w:ascii="Bookman Old Style" w:hAnsi="Bookman Old Style" w:cs="Courier New"/>
          <w:sz w:val="18"/>
          <w:szCs w:val="18"/>
        </w:rPr>
        <w:t xml:space="preserve"> - As despesas decorrentes da execução da presente Lei </w:t>
      </w:r>
      <w:r w:rsidRPr="006B4AA7">
        <w:rPr>
          <w:rStyle w:val="FontStyle12"/>
          <w:rFonts w:ascii="Bookman Old Style" w:hAnsi="Bookman Old Style" w:cs="Courier New"/>
          <w:color w:val="auto"/>
          <w:sz w:val="18"/>
          <w:szCs w:val="18"/>
        </w:rPr>
        <w:t>onerarão recursos próprios, consignados no Orçamento Vigente, combinado com as disposições do Artigo 169 da Constituição da República Federativa do Brasil, do Artigo 38, do Ato das Disposições Transitórias da Constituição, da Lei Federal n° 4.320, de 17 de março de 1964, e Lei de Responsabilidade Fiscal (Lei Complementar n° 101, de 04.05.2000), suplementados se necessário.</w:t>
      </w:r>
    </w:p>
    <w:p w14:paraId="02F020F4" w14:textId="77777777" w:rsidR="00B52D3E" w:rsidRPr="006B4AA7" w:rsidRDefault="00B52D3E" w:rsidP="00B52D3E">
      <w:pPr>
        <w:pStyle w:val="Style2"/>
        <w:widowControl/>
        <w:spacing w:line="276" w:lineRule="auto"/>
        <w:rPr>
          <w:rFonts w:ascii="Bookman Old Style" w:hAnsi="Bookman Old Style" w:cs="Courier New"/>
          <w:color w:val="000000" w:themeColor="text1"/>
          <w:sz w:val="18"/>
          <w:szCs w:val="18"/>
        </w:rPr>
      </w:pPr>
    </w:p>
    <w:p w14:paraId="512CDDAC" w14:textId="2F714F00" w:rsidR="00B52D3E" w:rsidRPr="006B4AA7" w:rsidRDefault="00B52D3E" w:rsidP="00EA182F">
      <w:pPr>
        <w:spacing w:line="276" w:lineRule="auto"/>
        <w:jc w:val="both"/>
        <w:rPr>
          <w:rStyle w:val="FontStyle12"/>
          <w:rFonts w:ascii="Bookman Old Style" w:hAnsi="Bookman Old Style" w:cs="Courier New"/>
          <w:color w:val="FF0000"/>
          <w:sz w:val="18"/>
          <w:szCs w:val="18"/>
        </w:rPr>
      </w:pPr>
      <w:r w:rsidRPr="006B4AA7">
        <w:rPr>
          <w:rStyle w:val="FontStyle11"/>
          <w:rFonts w:ascii="Bookman Old Style" w:hAnsi="Bookman Old Style" w:cs="Courier New"/>
          <w:color w:val="auto"/>
          <w:sz w:val="18"/>
          <w:szCs w:val="18"/>
        </w:rPr>
        <w:t xml:space="preserve">Parágrafo Único </w:t>
      </w:r>
      <w:r w:rsidRPr="006B4AA7">
        <w:rPr>
          <w:rStyle w:val="FontStyle12"/>
          <w:rFonts w:ascii="Bookman Old Style" w:hAnsi="Bookman Old Style" w:cs="Courier New"/>
          <w:color w:val="auto"/>
          <w:sz w:val="18"/>
          <w:szCs w:val="18"/>
        </w:rPr>
        <w:t xml:space="preserve">- Nos termos do Artigo 16, I, da Lei de Responsabilidade Fiscal (Lei Complementar n° 101/2000), a estimativa do impacto orçamentário-financeiro das despesas no exercício financeiro vigente e nos dois subsequentes, guarda consonância com os limites de despesa de pessoal nos exercícios abrangidos, com suporte legal autorizado pelo Artigo 24, da Lei Municipal nº </w:t>
      </w:r>
      <w:r w:rsidRPr="006B4AA7">
        <w:rPr>
          <w:rFonts w:ascii="Bookman Old Style" w:hAnsi="Bookman Old Style" w:cs="Courier New"/>
          <w:sz w:val="18"/>
          <w:szCs w:val="18"/>
        </w:rPr>
        <w:t>1.</w:t>
      </w:r>
      <w:r w:rsidR="00EA182F" w:rsidRPr="006B4AA7">
        <w:rPr>
          <w:rFonts w:ascii="Bookman Old Style" w:hAnsi="Bookman Old Style" w:cs="Courier New"/>
          <w:sz w:val="18"/>
          <w:szCs w:val="18"/>
        </w:rPr>
        <w:t>752</w:t>
      </w:r>
      <w:r w:rsidRPr="006B4AA7">
        <w:rPr>
          <w:rFonts w:ascii="Bookman Old Style" w:hAnsi="Bookman Old Style" w:cs="Courier New"/>
          <w:sz w:val="18"/>
          <w:szCs w:val="18"/>
        </w:rPr>
        <w:t xml:space="preserve">, de </w:t>
      </w:r>
      <w:r w:rsidR="00EA182F" w:rsidRPr="006B4AA7">
        <w:rPr>
          <w:rFonts w:ascii="Bookman Old Style" w:hAnsi="Bookman Old Style" w:cs="Courier New"/>
          <w:sz w:val="18"/>
          <w:szCs w:val="18"/>
        </w:rPr>
        <w:t>23 DE NOVEMBRO DE 2021</w:t>
      </w:r>
      <w:r w:rsidR="00EA182F" w:rsidRPr="006B4AA7">
        <w:rPr>
          <w:rStyle w:val="FontStyle12"/>
          <w:rFonts w:ascii="Bookman Old Style" w:hAnsi="Bookman Old Style" w:cs="Courier New"/>
          <w:color w:val="auto"/>
          <w:sz w:val="18"/>
          <w:szCs w:val="18"/>
        </w:rPr>
        <w:t xml:space="preserve"> </w:t>
      </w:r>
      <w:r w:rsidRPr="006B4AA7">
        <w:rPr>
          <w:rStyle w:val="FontStyle12"/>
          <w:rFonts w:ascii="Bookman Old Style" w:hAnsi="Bookman Old Style" w:cs="Courier New"/>
          <w:color w:val="auto"/>
          <w:sz w:val="18"/>
          <w:szCs w:val="18"/>
        </w:rPr>
        <w:t>(Lei de Diretrizes Orçamentárias).</w:t>
      </w:r>
    </w:p>
    <w:p w14:paraId="4140EFB2" w14:textId="77777777" w:rsidR="00B52D3E" w:rsidRPr="006B4AA7" w:rsidRDefault="00B52D3E" w:rsidP="00B52D3E">
      <w:pPr>
        <w:spacing w:line="276" w:lineRule="auto"/>
        <w:jc w:val="both"/>
        <w:rPr>
          <w:rFonts w:ascii="Bookman Old Style" w:hAnsi="Bookman Old Style" w:cs="Courier New"/>
          <w:b/>
          <w:color w:val="000000" w:themeColor="text1"/>
          <w:sz w:val="18"/>
          <w:szCs w:val="18"/>
        </w:rPr>
      </w:pPr>
    </w:p>
    <w:p w14:paraId="733852D5" w14:textId="77777777" w:rsidR="00B52D3E" w:rsidRPr="006B4AA7" w:rsidRDefault="00B52D3E" w:rsidP="00B52D3E">
      <w:pPr>
        <w:spacing w:line="276" w:lineRule="auto"/>
        <w:jc w:val="both"/>
        <w:rPr>
          <w:rFonts w:ascii="Bookman Old Style" w:hAnsi="Bookman Old Style" w:cs="Courier New"/>
          <w:b/>
          <w:color w:val="000000" w:themeColor="text1"/>
          <w:sz w:val="18"/>
          <w:szCs w:val="18"/>
        </w:rPr>
      </w:pPr>
      <w:r w:rsidRPr="006B4AA7">
        <w:rPr>
          <w:rFonts w:ascii="Bookman Old Style" w:hAnsi="Bookman Old Style" w:cs="Courier New"/>
          <w:b/>
          <w:color w:val="000000" w:themeColor="text1"/>
          <w:sz w:val="18"/>
          <w:szCs w:val="18"/>
        </w:rPr>
        <w:t>Art. 6º</w:t>
      </w:r>
      <w:r w:rsidRPr="006B4AA7">
        <w:rPr>
          <w:rFonts w:ascii="Bookman Old Style" w:hAnsi="Bookman Old Style" w:cs="Courier New"/>
          <w:color w:val="000000" w:themeColor="text1"/>
          <w:sz w:val="18"/>
          <w:szCs w:val="18"/>
        </w:rPr>
        <w:t xml:space="preserve"> - Esta Lei entrará em vigor na data de sua publicação.</w:t>
      </w:r>
    </w:p>
    <w:p w14:paraId="52CEA70B" w14:textId="77777777" w:rsidR="00B52D3E" w:rsidRPr="006B4AA7" w:rsidRDefault="00B52D3E" w:rsidP="00B52D3E">
      <w:pPr>
        <w:spacing w:line="276" w:lineRule="auto"/>
        <w:jc w:val="both"/>
        <w:rPr>
          <w:rFonts w:ascii="Bookman Old Style" w:hAnsi="Bookman Old Style" w:cs="Courier New"/>
          <w:b/>
          <w:color w:val="000000" w:themeColor="text1"/>
          <w:sz w:val="18"/>
          <w:szCs w:val="18"/>
        </w:rPr>
      </w:pPr>
    </w:p>
    <w:p w14:paraId="5CEB3FF7" w14:textId="77777777" w:rsidR="00B52D3E" w:rsidRPr="006B4AA7" w:rsidRDefault="00B52D3E" w:rsidP="00B52D3E">
      <w:pPr>
        <w:spacing w:line="276" w:lineRule="auto"/>
        <w:jc w:val="both"/>
        <w:rPr>
          <w:rFonts w:ascii="Bookman Old Style" w:hAnsi="Bookman Old Style" w:cs="Courier New"/>
          <w:b/>
          <w:color w:val="000000" w:themeColor="text1"/>
          <w:sz w:val="18"/>
          <w:szCs w:val="18"/>
        </w:rPr>
      </w:pPr>
      <w:r w:rsidRPr="006B4AA7">
        <w:rPr>
          <w:rFonts w:ascii="Bookman Old Style" w:hAnsi="Bookman Old Style" w:cs="Courier New"/>
          <w:b/>
          <w:color w:val="000000" w:themeColor="text1"/>
          <w:sz w:val="18"/>
          <w:szCs w:val="18"/>
        </w:rPr>
        <w:t>Art. 7º</w:t>
      </w:r>
      <w:r w:rsidRPr="006B4AA7">
        <w:rPr>
          <w:rFonts w:ascii="Bookman Old Style" w:hAnsi="Bookman Old Style" w:cs="Courier New"/>
          <w:color w:val="000000" w:themeColor="text1"/>
          <w:sz w:val="18"/>
          <w:szCs w:val="18"/>
        </w:rPr>
        <w:t xml:space="preserve"> - Revogam-se as disposições em contrário.</w:t>
      </w:r>
    </w:p>
    <w:bookmarkEnd w:id="2"/>
    <w:p w14:paraId="4801C0F2" w14:textId="77777777" w:rsidR="00B52D3E" w:rsidRPr="006B4AA7" w:rsidRDefault="00B52D3E" w:rsidP="00B52D3E">
      <w:pPr>
        <w:spacing w:line="276" w:lineRule="auto"/>
        <w:jc w:val="both"/>
        <w:rPr>
          <w:rFonts w:ascii="Bookman Old Style" w:hAnsi="Bookman Old Style" w:cs="Courier New"/>
          <w:b/>
          <w:color w:val="000000" w:themeColor="text1"/>
          <w:sz w:val="18"/>
          <w:szCs w:val="18"/>
        </w:rPr>
      </w:pPr>
    </w:p>
    <w:p w14:paraId="0653D211" w14:textId="77777777" w:rsidR="00B52D3E" w:rsidRPr="006B4AA7" w:rsidRDefault="00B52D3E" w:rsidP="00B52D3E">
      <w:pPr>
        <w:spacing w:line="276" w:lineRule="auto"/>
        <w:rPr>
          <w:rFonts w:ascii="Bookman Old Style" w:hAnsi="Bookman Old Style" w:cs="Courier New"/>
          <w:b/>
          <w:color w:val="000000" w:themeColor="text1"/>
          <w:sz w:val="18"/>
          <w:szCs w:val="18"/>
        </w:rPr>
      </w:pPr>
    </w:p>
    <w:p w14:paraId="71C95AF1" w14:textId="77777777" w:rsidR="00C94A20" w:rsidRPr="006B4AA7" w:rsidRDefault="00C94A20" w:rsidP="00B52D3E">
      <w:pPr>
        <w:spacing w:line="276" w:lineRule="auto"/>
        <w:rPr>
          <w:rFonts w:ascii="Bookman Old Style" w:hAnsi="Bookman Old Style" w:cs="Courier New"/>
          <w:b/>
          <w:color w:val="000000" w:themeColor="text1"/>
          <w:sz w:val="18"/>
          <w:szCs w:val="18"/>
        </w:rPr>
      </w:pPr>
    </w:p>
    <w:p w14:paraId="54B2B7B3" w14:textId="2704CF35" w:rsidR="00C94A20" w:rsidRPr="006B4AA7" w:rsidRDefault="008B6A55" w:rsidP="009A2E9E">
      <w:pPr>
        <w:spacing w:line="276" w:lineRule="auto"/>
        <w:jc w:val="center"/>
        <w:rPr>
          <w:rFonts w:ascii="Bookman Old Style" w:hAnsi="Bookman Old Style" w:cs="Courier New"/>
          <w:color w:val="000000" w:themeColor="text1"/>
          <w:sz w:val="18"/>
          <w:szCs w:val="18"/>
        </w:rPr>
      </w:pPr>
      <w:r w:rsidRPr="006B4AA7">
        <w:rPr>
          <w:rFonts w:ascii="Bookman Old Style" w:hAnsi="Bookman Old Style" w:cs="Courier New"/>
          <w:color w:val="000000" w:themeColor="text1"/>
          <w:sz w:val="18"/>
          <w:szCs w:val="18"/>
        </w:rPr>
        <w:t xml:space="preserve">Município de </w:t>
      </w:r>
      <w:r w:rsidR="00C94A20" w:rsidRPr="006B4AA7">
        <w:rPr>
          <w:rFonts w:ascii="Bookman Old Style" w:hAnsi="Bookman Old Style" w:cs="Courier New"/>
          <w:color w:val="000000" w:themeColor="text1"/>
          <w:sz w:val="18"/>
          <w:szCs w:val="18"/>
        </w:rPr>
        <w:t>Lourdes, 29 de setembro de 2.022</w:t>
      </w:r>
    </w:p>
    <w:p w14:paraId="2546973A" w14:textId="77777777" w:rsidR="009A2E9E" w:rsidRPr="006B4AA7" w:rsidRDefault="009A2E9E" w:rsidP="009A2E9E">
      <w:pPr>
        <w:spacing w:line="276" w:lineRule="auto"/>
        <w:jc w:val="center"/>
        <w:rPr>
          <w:rFonts w:ascii="Bookman Old Style" w:hAnsi="Bookman Old Style" w:cs="Courier New"/>
          <w:color w:val="000000" w:themeColor="text1"/>
          <w:sz w:val="18"/>
          <w:szCs w:val="18"/>
        </w:rPr>
      </w:pPr>
    </w:p>
    <w:p w14:paraId="20246038" w14:textId="77777777" w:rsidR="009A2E9E" w:rsidRPr="006B4AA7" w:rsidRDefault="009A2E9E" w:rsidP="009A2E9E">
      <w:pPr>
        <w:spacing w:line="276" w:lineRule="auto"/>
        <w:jc w:val="center"/>
        <w:rPr>
          <w:rFonts w:ascii="Bookman Old Style" w:hAnsi="Bookman Old Style" w:cs="Courier New"/>
          <w:color w:val="000000" w:themeColor="text1"/>
          <w:sz w:val="18"/>
          <w:szCs w:val="18"/>
        </w:rPr>
      </w:pPr>
    </w:p>
    <w:p w14:paraId="2E8BF726" w14:textId="0F2E4297" w:rsidR="009A2E9E" w:rsidRPr="006B4AA7" w:rsidRDefault="002B4C74" w:rsidP="009A2E9E">
      <w:pPr>
        <w:spacing w:line="276" w:lineRule="auto"/>
        <w:jc w:val="center"/>
        <w:rPr>
          <w:rFonts w:ascii="Bookman Old Style" w:hAnsi="Bookman Old Style" w:cs="Courier New"/>
          <w:color w:val="000000" w:themeColor="text1"/>
          <w:sz w:val="18"/>
          <w:szCs w:val="18"/>
        </w:rPr>
      </w:pPr>
      <w:r>
        <w:rPr>
          <w:noProof/>
        </w:rPr>
        <w:drawing>
          <wp:anchor distT="0" distB="0" distL="114300" distR="114300" simplePos="0" relativeHeight="251658240" behindDoc="1" locked="0" layoutInCell="1" allowOverlap="1" wp14:anchorId="50A1B75A" wp14:editId="787C59A7">
            <wp:simplePos x="0" y="0"/>
            <wp:positionH relativeFrom="column">
              <wp:posOffset>2553511</wp:posOffset>
            </wp:positionH>
            <wp:positionV relativeFrom="paragraph">
              <wp:posOffset>-122</wp:posOffset>
            </wp:positionV>
            <wp:extent cx="1077721" cy="539981"/>
            <wp:effectExtent l="0" t="0" r="8255"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77721" cy="539981"/>
                    </a:xfrm>
                    <a:prstGeom prst="rect">
                      <a:avLst/>
                    </a:prstGeom>
                  </pic:spPr>
                </pic:pic>
              </a:graphicData>
            </a:graphic>
          </wp:anchor>
        </w:drawing>
      </w:r>
    </w:p>
    <w:p w14:paraId="2B7F9B50" w14:textId="77777777" w:rsidR="00C94A20" w:rsidRPr="006B4AA7" w:rsidRDefault="00C94A20" w:rsidP="00B52D3E">
      <w:pPr>
        <w:spacing w:line="276" w:lineRule="auto"/>
        <w:rPr>
          <w:rFonts w:ascii="Bookman Old Style" w:hAnsi="Bookman Old Style" w:cs="Courier New"/>
          <w:color w:val="000000" w:themeColor="text1"/>
          <w:sz w:val="18"/>
          <w:szCs w:val="18"/>
        </w:rPr>
      </w:pPr>
    </w:p>
    <w:p w14:paraId="24178669" w14:textId="7234764E" w:rsidR="00C94A20" w:rsidRPr="006B4AA7" w:rsidRDefault="00C94A20" w:rsidP="009A2E9E">
      <w:pPr>
        <w:spacing w:line="276" w:lineRule="auto"/>
        <w:jc w:val="center"/>
        <w:rPr>
          <w:rFonts w:ascii="Bookman Old Style" w:hAnsi="Bookman Old Style" w:cs="Courier New"/>
          <w:color w:val="000000" w:themeColor="text1"/>
          <w:sz w:val="18"/>
          <w:szCs w:val="18"/>
        </w:rPr>
      </w:pPr>
      <w:r w:rsidRPr="006B4AA7">
        <w:rPr>
          <w:rFonts w:ascii="Bookman Old Style" w:hAnsi="Bookman Old Style" w:cs="Courier New"/>
          <w:color w:val="000000" w:themeColor="text1"/>
          <w:sz w:val="18"/>
          <w:szCs w:val="18"/>
        </w:rPr>
        <w:t>Odécio Rodrigues da Silva</w:t>
      </w:r>
    </w:p>
    <w:p w14:paraId="32DA0D14" w14:textId="4A952620" w:rsidR="00C94A20" w:rsidRPr="006B4AA7" w:rsidRDefault="00C94A20" w:rsidP="009A2E9E">
      <w:pPr>
        <w:spacing w:line="276" w:lineRule="auto"/>
        <w:jc w:val="center"/>
        <w:rPr>
          <w:rFonts w:ascii="Bookman Old Style" w:hAnsi="Bookman Old Style" w:cs="Courier New"/>
          <w:color w:val="000000" w:themeColor="text1"/>
          <w:sz w:val="18"/>
          <w:szCs w:val="18"/>
        </w:rPr>
      </w:pPr>
      <w:r w:rsidRPr="006B4AA7">
        <w:rPr>
          <w:rFonts w:ascii="Bookman Old Style" w:hAnsi="Bookman Old Style" w:cs="Courier New"/>
          <w:color w:val="000000" w:themeColor="text1"/>
          <w:sz w:val="18"/>
          <w:szCs w:val="18"/>
        </w:rPr>
        <w:t>Prefeito</w:t>
      </w:r>
    </w:p>
    <w:p w14:paraId="673E3A72" w14:textId="77777777" w:rsidR="00C94A20" w:rsidRPr="006B4AA7" w:rsidRDefault="00C94A20" w:rsidP="00B52D3E">
      <w:pPr>
        <w:spacing w:line="276" w:lineRule="auto"/>
        <w:rPr>
          <w:rFonts w:ascii="Bookman Old Style" w:hAnsi="Bookman Old Style" w:cs="Courier New"/>
          <w:b/>
          <w:color w:val="000000" w:themeColor="text1"/>
          <w:sz w:val="18"/>
          <w:szCs w:val="18"/>
        </w:rPr>
      </w:pPr>
    </w:p>
    <w:p w14:paraId="5955213F" w14:textId="77777777" w:rsidR="00C94A20" w:rsidRPr="006B4AA7" w:rsidRDefault="00C94A20" w:rsidP="00B52D3E">
      <w:pPr>
        <w:spacing w:line="276" w:lineRule="auto"/>
        <w:rPr>
          <w:rFonts w:ascii="Bookman Old Style" w:hAnsi="Bookman Old Style" w:cs="Courier New"/>
          <w:b/>
          <w:color w:val="000000" w:themeColor="text1"/>
          <w:sz w:val="18"/>
          <w:szCs w:val="18"/>
        </w:rPr>
      </w:pPr>
    </w:p>
    <w:p w14:paraId="31E95510" w14:textId="77777777" w:rsidR="00C94A20" w:rsidRPr="006B4AA7" w:rsidRDefault="00C94A20" w:rsidP="00B52D3E">
      <w:pPr>
        <w:spacing w:line="276" w:lineRule="auto"/>
        <w:rPr>
          <w:rFonts w:ascii="Bookman Old Style" w:hAnsi="Bookman Old Style" w:cs="Courier New"/>
          <w:b/>
          <w:color w:val="000000" w:themeColor="text1"/>
          <w:sz w:val="18"/>
          <w:szCs w:val="18"/>
        </w:rPr>
      </w:pPr>
    </w:p>
    <w:p w14:paraId="52C36B66" w14:textId="77777777" w:rsidR="008B6A55" w:rsidRPr="006B4AA7" w:rsidRDefault="008B6A55" w:rsidP="00B52D3E">
      <w:pPr>
        <w:spacing w:line="276" w:lineRule="auto"/>
        <w:rPr>
          <w:rFonts w:ascii="Bookman Old Style" w:hAnsi="Bookman Old Style" w:cs="Courier New"/>
          <w:b/>
          <w:color w:val="000000" w:themeColor="text1"/>
          <w:sz w:val="18"/>
          <w:szCs w:val="18"/>
        </w:rPr>
      </w:pPr>
    </w:p>
    <w:p w14:paraId="122CC527" w14:textId="77777777" w:rsidR="00B52D3E" w:rsidRPr="006B4AA7" w:rsidRDefault="00B52D3E" w:rsidP="00B52D3E">
      <w:pPr>
        <w:spacing w:line="276" w:lineRule="auto"/>
        <w:jc w:val="center"/>
        <w:rPr>
          <w:rFonts w:ascii="Bookman Old Style" w:hAnsi="Bookman Old Style" w:cs="Courier New"/>
          <w:b/>
          <w:color w:val="000000" w:themeColor="text1"/>
          <w:sz w:val="18"/>
          <w:szCs w:val="18"/>
        </w:rPr>
      </w:pPr>
      <w:r w:rsidRPr="006B4AA7">
        <w:rPr>
          <w:rFonts w:ascii="Bookman Old Style" w:hAnsi="Bookman Old Style" w:cs="Courier New"/>
          <w:b/>
          <w:color w:val="000000" w:themeColor="text1"/>
          <w:sz w:val="18"/>
          <w:szCs w:val="18"/>
        </w:rPr>
        <w:t>ANEXO I</w:t>
      </w:r>
    </w:p>
    <w:p w14:paraId="5A9416CC" w14:textId="77777777" w:rsidR="00B52D3E" w:rsidRPr="006B4AA7" w:rsidRDefault="00B52D3E" w:rsidP="00B52D3E">
      <w:pPr>
        <w:spacing w:line="276" w:lineRule="auto"/>
        <w:jc w:val="center"/>
        <w:rPr>
          <w:rFonts w:ascii="Bookman Old Style" w:hAnsi="Bookman Old Style" w:cs="Courier New"/>
          <w:color w:val="000000" w:themeColor="text1"/>
          <w:sz w:val="18"/>
          <w:szCs w:val="18"/>
        </w:rPr>
      </w:pPr>
    </w:p>
    <w:p w14:paraId="7E3B81B2" w14:textId="77777777" w:rsidR="00B52D3E" w:rsidRPr="006B4AA7" w:rsidRDefault="00B52D3E" w:rsidP="00B52D3E">
      <w:pPr>
        <w:spacing w:line="276" w:lineRule="auto"/>
        <w:jc w:val="center"/>
        <w:rPr>
          <w:rFonts w:ascii="Bookman Old Style" w:hAnsi="Bookman Old Style" w:cs="Courier New"/>
          <w:color w:val="000000" w:themeColor="text1"/>
          <w:sz w:val="18"/>
          <w:szCs w:val="18"/>
        </w:rPr>
      </w:pPr>
    </w:p>
    <w:p w14:paraId="4BEB97F4" w14:textId="77777777" w:rsidR="00B52D3E" w:rsidRPr="006B4AA7" w:rsidRDefault="00B52D3E" w:rsidP="00B52D3E">
      <w:pPr>
        <w:spacing w:line="276" w:lineRule="auto"/>
        <w:rPr>
          <w:rFonts w:ascii="Bookman Old Style" w:hAnsi="Bookman Old Style" w:cs="Courier New"/>
          <w:color w:val="000000" w:themeColor="text1"/>
          <w:sz w:val="18"/>
          <w:szCs w:val="18"/>
        </w:rPr>
      </w:pPr>
    </w:p>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85"/>
        <w:gridCol w:w="1520"/>
        <w:gridCol w:w="1141"/>
        <w:gridCol w:w="567"/>
        <w:gridCol w:w="925"/>
        <w:gridCol w:w="699"/>
        <w:gridCol w:w="1488"/>
        <w:gridCol w:w="992"/>
        <w:gridCol w:w="456"/>
        <w:gridCol w:w="951"/>
      </w:tblGrid>
      <w:tr w:rsidR="00B52D3E" w:rsidRPr="006B4AA7" w14:paraId="39C7ACF3" w14:textId="77777777" w:rsidTr="009A2E9E">
        <w:trPr>
          <w:trHeight w:val="477"/>
          <w:jc w:val="center"/>
        </w:trPr>
        <w:tc>
          <w:tcPr>
            <w:tcW w:w="5038" w:type="dxa"/>
            <w:gridSpan w:val="5"/>
            <w:shd w:val="clear" w:color="000000" w:fill="FFFFFF"/>
            <w:noWrap/>
            <w:vAlign w:val="bottom"/>
          </w:tcPr>
          <w:p w14:paraId="28314315" w14:textId="77777777" w:rsidR="00B52D3E" w:rsidRPr="006B4AA7" w:rsidRDefault="00B52D3E" w:rsidP="00BB6472">
            <w:pPr>
              <w:spacing w:line="276" w:lineRule="auto"/>
              <w:jc w:val="center"/>
              <w:rPr>
                <w:rFonts w:ascii="Bookman Old Style" w:hAnsi="Bookman Old Style" w:cs="Courier New"/>
                <w:color w:val="000000" w:themeColor="text1"/>
                <w:sz w:val="18"/>
                <w:szCs w:val="18"/>
              </w:rPr>
            </w:pPr>
            <w:r w:rsidRPr="006B4AA7">
              <w:rPr>
                <w:rFonts w:ascii="Bookman Old Style" w:hAnsi="Bookman Old Style" w:cs="Courier New"/>
                <w:color w:val="000000" w:themeColor="text1"/>
                <w:sz w:val="18"/>
                <w:szCs w:val="18"/>
              </w:rPr>
              <w:t>Situação Atual</w:t>
            </w:r>
          </w:p>
        </w:tc>
        <w:tc>
          <w:tcPr>
            <w:tcW w:w="4586" w:type="dxa"/>
            <w:gridSpan w:val="5"/>
            <w:shd w:val="clear" w:color="000000" w:fill="FFFFFF"/>
            <w:vAlign w:val="bottom"/>
          </w:tcPr>
          <w:p w14:paraId="04E7557F" w14:textId="77777777" w:rsidR="00B52D3E" w:rsidRPr="006B4AA7" w:rsidRDefault="00B52D3E" w:rsidP="00BB6472">
            <w:pPr>
              <w:spacing w:line="276" w:lineRule="auto"/>
              <w:jc w:val="center"/>
              <w:rPr>
                <w:rFonts w:ascii="Bookman Old Style" w:hAnsi="Bookman Old Style" w:cs="Courier New"/>
                <w:color w:val="000000" w:themeColor="text1"/>
                <w:sz w:val="18"/>
                <w:szCs w:val="18"/>
              </w:rPr>
            </w:pPr>
            <w:r w:rsidRPr="006B4AA7">
              <w:rPr>
                <w:rFonts w:ascii="Bookman Old Style" w:hAnsi="Bookman Old Style" w:cs="Courier New"/>
                <w:color w:val="000000" w:themeColor="text1"/>
                <w:sz w:val="18"/>
                <w:szCs w:val="18"/>
              </w:rPr>
              <w:t>Situação Nova</w:t>
            </w:r>
          </w:p>
        </w:tc>
      </w:tr>
      <w:tr w:rsidR="009A2E9E" w:rsidRPr="006B4AA7" w14:paraId="7790DCE3" w14:textId="77777777" w:rsidTr="009A2E9E">
        <w:trPr>
          <w:trHeight w:val="470"/>
          <w:jc w:val="center"/>
        </w:trPr>
        <w:tc>
          <w:tcPr>
            <w:tcW w:w="885" w:type="dxa"/>
            <w:shd w:val="clear" w:color="000000" w:fill="FFFFFF"/>
            <w:noWrap/>
            <w:vAlign w:val="bottom"/>
          </w:tcPr>
          <w:p w14:paraId="3C42A884" w14:textId="77777777" w:rsidR="00B52D3E" w:rsidRPr="006B4AA7" w:rsidRDefault="00B52D3E" w:rsidP="00BB6472">
            <w:pPr>
              <w:spacing w:line="276" w:lineRule="auto"/>
              <w:jc w:val="center"/>
              <w:rPr>
                <w:rFonts w:ascii="Bookman Old Style" w:hAnsi="Bookman Old Style" w:cs="Courier New"/>
                <w:color w:val="000000" w:themeColor="text1"/>
                <w:sz w:val="18"/>
                <w:szCs w:val="18"/>
              </w:rPr>
            </w:pPr>
            <w:r w:rsidRPr="006B4AA7">
              <w:rPr>
                <w:rFonts w:ascii="Bookman Old Style" w:hAnsi="Bookman Old Style" w:cs="Courier New"/>
                <w:color w:val="000000" w:themeColor="text1"/>
                <w:sz w:val="18"/>
                <w:szCs w:val="18"/>
              </w:rPr>
              <w:t>Quant</w:t>
            </w:r>
          </w:p>
        </w:tc>
        <w:tc>
          <w:tcPr>
            <w:tcW w:w="1520" w:type="dxa"/>
            <w:shd w:val="clear" w:color="000000" w:fill="FFFFFF"/>
            <w:vAlign w:val="bottom"/>
          </w:tcPr>
          <w:p w14:paraId="6447994E" w14:textId="77777777" w:rsidR="00B52D3E" w:rsidRPr="006B4AA7" w:rsidRDefault="00B52D3E" w:rsidP="00BB6472">
            <w:pPr>
              <w:spacing w:line="276" w:lineRule="auto"/>
              <w:jc w:val="center"/>
              <w:rPr>
                <w:rFonts w:ascii="Bookman Old Style" w:hAnsi="Bookman Old Style" w:cs="Courier New"/>
                <w:color w:val="000000" w:themeColor="text1"/>
                <w:sz w:val="18"/>
                <w:szCs w:val="18"/>
              </w:rPr>
            </w:pPr>
            <w:r w:rsidRPr="006B4AA7">
              <w:rPr>
                <w:rFonts w:ascii="Bookman Old Style" w:hAnsi="Bookman Old Style" w:cs="Courier New"/>
                <w:color w:val="000000" w:themeColor="text1"/>
                <w:sz w:val="18"/>
                <w:szCs w:val="18"/>
              </w:rPr>
              <w:t>Cargo</w:t>
            </w:r>
          </w:p>
        </w:tc>
        <w:tc>
          <w:tcPr>
            <w:tcW w:w="1141" w:type="dxa"/>
            <w:shd w:val="clear" w:color="000000" w:fill="FFFFFF"/>
            <w:vAlign w:val="bottom"/>
          </w:tcPr>
          <w:p w14:paraId="29D13EDF" w14:textId="5F88F4D9" w:rsidR="00B52D3E" w:rsidRPr="006B4AA7" w:rsidRDefault="00B52D3E" w:rsidP="00BB6472">
            <w:pPr>
              <w:spacing w:line="276" w:lineRule="auto"/>
              <w:jc w:val="center"/>
              <w:rPr>
                <w:rFonts w:ascii="Bookman Old Style" w:hAnsi="Bookman Old Style" w:cs="Courier New"/>
                <w:color w:val="000000" w:themeColor="text1"/>
                <w:sz w:val="18"/>
                <w:szCs w:val="18"/>
              </w:rPr>
            </w:pPr>
            <w:r w:rsidRPr="006B4AA7">
              <w:rPr>
                <w:rFonts w:ascii="Bookman Old Style" w:hAnsi="Bookman Old Style" w:cs="Courier New"/>
                <w:color w:val="000000" w:themeColor="text1"/>
                <w:sz w:val="18"/>
                <w:szCs w:val="18"/>
              </w:rPr>
              <w:t>Ref</w:t>
            </w:r>
            <w:r w:rsidR="00DF1184">
              <w:rPr>
                <w:rFonts w:ascii="Bookman Old Style" w:hAnsi="Bookman Old Style" w:cs="Courier New"/>
                <w:color w:val="000000" w:themeColor="text1"/>
                <w:sz w:val="18"/>
                <w:szCs w:val="18"/>
              </w:rPr>
              <w:t>.</w:t>
            </w:r>
          </w:p>
        </w:tc>
        <w:tc>
          <w:tcPr>
            <w:tcW w:w="567" w:type="dxa"/>
            <w:shd w:val="clear" w:color="000000" w:fill="FFFFFF"/>
            <w:vAlign w:val="bottom"/>
          </w:tcPr>
          <w:p w14:paraId="5B65BC50" w14:textId="77777777" w:rsidR="00B52D3E" w:rsidRPr="006B4AA7" w:rsidRDefault="00B52D3E" w:rsidP="00BB6472">
            <w:pPr>
              <w:spacing w:line="276" w:lineRule="auto"/>
              <w:jc w:val="center"/>
              <w:rPr>
                <w:rFonts w:ascii="Bookman Old Style" w:hAnsi="Bookman Old Style" w:cs="Courier New"/>
                <w:color w:val="000000" w:themeColor="text1"/>
                <w:sz w:val="18"/>
                <w:szCs w:val="18"/>
              </w:rPr>
            </w:pPr>
            <w:r w:rsidRPr="006B4AA7">
              <w:rPr>
                <w:rFonts w:ascii="Bookman Old Style" w:hAnsi="Bookman Old Style" w:cs="Courier New"/>
                <w:color w:val="000000" w:themeColor="text1"/>
                <w:sz w:val="18"/>
                <w:szCs w:val="18"/>
              </w:rPr>
              <w:t>C/H</w:t>
            </w:r>
          </w:p>
        </w:tc>
        <w:tc>
          <w:tcPr>
            <w:tcW w:w="925" w:type="dxa"/>
            <w:shd w:val="clear" w:color="000000" w:fill="FFFFFF"/>
            <w:vAlign w:val="bottom"/>
          </w:tcPr>
          <w:p w14:paraId="68F637F4" w14:textId="77777777" w:rsidR="00B52D3E" w:rsidRPr="006B4AA7" w:rsidRDefault="00B52D3E" w:rsidP="00BB6472">
            <w:pPr>
              <w:spacing w:line="276" w:lineRule="auto"/>
              <w:jc w:val="center"/>
              <w:rPr>
                <w:rFonts w:ascii="Bookman Old Style" w:hAnsi="Bookman Old Style" w:cs="Courier New"/>
                <w:color w:val="000000" w:themeColor="text1"/>
                <w:sz w:val="18"/>
                <w:szCs w:val="18"/>
              </w:rPr>
            </w:pPr>
            <w:r w:rsidRPr="006B4AA7">
              <w:rPr>
                <w:rFonts w:ascii="Bookman Old Style" w:hAnsi="Bookman Old Style" w:cs="Courier New"/>
                <w:color w:val="000000" w:themeColor="text1"/>
                <w:sz w:val="18"/>
                <w:szCs w:val="18"/>
              </w:rPr>
              <w:t xml:space="preserve">Base </w:t>
            </w:r>
          </w:p>
          <w:p w14:paraId="48CD8540" w14:textId="77777777" w:rsidR="00B52D3E" w:rsidRPr="006B4AA7" w:rsidRDefault="00B52D3E" w:rsidP="00BB6472">
            <w:pPr>
              <w:spacing w:line="276" w:lineRule="auto"/>
              <w:jc w:val="center"/>
              <w:rPr>
                <w:rFonts w:ascii="Bookman Old Style" w:hAnsi="Bookman Old Style" w:cs="Courier New"/>
                <w:color w:val="000000" w:themeColor="text1"/>
                <w:sz w:val="18"/>
                <w:szCs w:val="18"/>
              </w:rPr>
            </w:pPr>
            <w:r w:rsidRPr="006B4AA7">
              <w:rPr>
                <w:rFonts w:ascii="Bookman Old Style" w:hAnsi="Bookman Old Style" w:cs="Courier New"/>
                <w:color w:val="000000" w:themeColor="text1"/>
                <w:sz w:val="18"/>
                <w:szCs w:val="18"/>
              </w:rPr>
              <w:t>Salarial</w:t>
            </w:r>
          </w:p>
        </w:tc>
        <w:tc>
          <w:tcPr>
            <w:tcW w:w="699" w:type="dxa"/>
            <w:shd w:val="clear" w:color="000000" w:fill="FFFFFF"/>
            <w:vAlign w:val="bottom"/>
          </w:tcPr>
          <w:p w14:paraId="0F7DBA86" w14:textId="77777777" w:rsidR="00B52D3E" w:rsidRPr="006B4AA7" w:rsidRDefault="00B52D3E" w:rsidP="00BB6472">
            <w:pPr>
              <w:spacing w:line="276" w:lineRule="auto"/>
              <w:jc w:val="center"/>
              <w:rPr>
                <w:rFonts w:ascii="Bookman Old Style" w:hAnsi="Bookman Old Style" w:cs="Courier New"/>
                <w:color w:val="000000" w:themeColor="text1"/>
                <w:sz w:val="18"/>
                <w:szCs w:val="18"/>
              </w:rPr>
            </w:pPr>
            <w:r w:rsidRPr="006B4AA7">
              <w:rPr>
                <w:rFonts w:ascii="Bookman Old Style" w:hAnsi="Bookman Old Style" w:cs="Courier New"/>
                <w:color w:val="000000" w:themeColor="text1"/>
                <w:sz w:val="18"/>
                <w:szCs w:val="18"/>
              </w:rPr>
              <w:t>Quant</w:t>
            </w:r>
          </w:p>
        </w:tc>
        <w:tc>
          <w:tcPr>
            <w:tcW w:w="1488" w:type="dxa"/>
            <w:shd w:val="clear" w:color="000000" w:fill="FFFFFF"/>
            <w:vAlign w:val="bottom"/>
          </w:tcPr>
          <w:p w14:paraId="65696B16" w14:textId="77777777" w:rsidR="00B52D3E" w:rsidRPr="006B4AA7" w:rsidRDefault="00B52D3E" w:rsidP="00BB6472">
            <w:pPr>
              <w:spacing w:line="276" w:lineRule="auto"/>
              <w:jc w:val="center"/>
              <w:rPr>
                <w:rFonts w:ascii="Bookman Old Style" w:hAnsi="Bookman Old Style" w:cs="Courier New"/>
                <w:color w:val="000000" w:themeColor="text1"/>
                <w:sz w:val="18"/>
                <w:szCs w:val="18"/>
              </w:rPr>
            </w:pPr>
            <w:r w:rsidRPr="006B4AA7">
              <w:rPr>
                <w:rFonts w:ascii="Bookman Old Style" w:hAnsi="Bookman Old Style" w:cs="Courier New"/>
                <w:color w:val="000000" w:themeColor="text1"/>
                <w:sz w:val="18"/>
                <w:szCs w:val="18"/>
              </w:rPr>
              <w:t>Cargo</w:t>
            </w:r>
          </w:p>
        </w:tc>
        <w:tc>
          <w:tcPr>
            <w:tcW w:w="992" w:type="dxa"/>
            <w:shd w:val="clear" w:color="000000" w:fill="FFFFFF"/>
            <w:vAlign w:val="bottom"/>
          </w:tcPr>
          <w:p w14:paraId="183E24FA" w14:textId="2E507443" w:rsidR="00B52D3E" w:rsidRPr="006B4AA7" w:rsidRDefault="00B52D3E" w:rsidP="00BB6472">
            <w:pPr>
              <w:spacing w:line="276" w:lineRule="auto"/>
              <w:jc w:val="center"/>
              <w:rPr>
                <w:rFonts w:ascii="Bookman Old Style" w:hAnsi="Bookman Old Style" w:cs="Courier New"/>
                <w:color w:val="000000" w:themeColor="text1"/>
                <w:sz w:val="18"/>
                <w:szCs w:val="18"/>
              </w:rPr>
            </w:pPr>
            <w:r w:rsidRPr="006B4AA7">
              <w:rPr>
                <w:rFonts w:ascii="Bookman Old Style" w:hAnsi="Bookman Old Style" w:cs="Courier New"/>
                <w:color w:val="000000" w:themeColor="text1"/>
                <w:sz w:val="18"/>
                <w:szCs w:val="18"/>
              </w:rPr>
              <w:t>Ref</w:t>
            </w:r>
            <w:r w:rsidR="00DF1184">
              <w:rPr>
                <w:rFonts w:ascii="Bookman Old Style" w:hAnsi="Bookman Old Style" w:cs="Courier New"/>
                <w:color w:val="000000" w:themeColor="text1"/>
                <w:sz w:val="18"/>
                <w:szCs w:val="18"/>
              </w:rPr>
              <w:t>.</w:t>
            </w:r>
          </w:p>
        </w:tc>
        <w:tc>
          <w:tcPr>
            <w:tcW w:w="456" w:type="dxa"/>
            <w:shd w:val="clear" w:color="000000" w:fill="FFFFFF"/>
            <w:vAlign w:val="bottom"/>
          </w:tcPr>
          <w:p w14:paraId="231D5992" w14:textId="77777777" w:rsidR="00B52D3E" w:rsidRPr="006B4AA7" w:rsidRDefault="00B52D3E" w:rsidP="00BB6472">
            <w:pPr>
              <w:spacing w:line="276" w:lineRule="auto"/>
              <w:jc w:val="center"/>
              <w:rPr>
                <w:rFonts w:ascii="Bookman Old Style" w:hAnsi="Bookman Old Style" w:cs="Courier New"/>
                <w:color w:val="000000" w:themeColor="text1"/>
                <w:sz w:val="18"/>
                <w:szCs w:val="18"/>
              </w:rPr>
            </w:pPr>
            <w:r w:rsidRPr="006B4AA7">
              <w:rPr>
                <w:rFonts w:ascii="Bookman Old Style" w:hAnsi="Bookman Old Style" w:cs="Courier New"/>
                <w:color w:val="000000" w:themeColor="text1"/>
                <w:sz w:val="18"/>
                <w:szCs w:val="18"/>
              </w:rPr>
              <w:t>C/H</w:t>
            </w:r>
          </w:p>
        </w:tc>
        <w:tc>
          <w:tcPr>
            <w:tcW w:w="951" w:type="dxa"/>
            <w:shd w:val="clear" w:color="000000" w:fill="FFFFFF"/>
            <w:vAlign w:val="bottom"/>
          </w:tcPr>
          <w:p w14:paraId="38020C35" w14:textId="77777777" w:rsidR="00B52D3E" w:rsidRPr="006B4AA7" w:rsidRDefault="00B52D3E" w:rsidP="00BB6472">
            <w:pPr>
              <w:spacing w:line="276" w:lineRule="auto"/>
              <w:jc w:val="center"/>
              <w:rPr>
                <w:rFonts w:ascii="Bookman Old Style" w:hAnsi="Bookman Old Style" w:cs="Courier New"/>
                <w:color w:val="000000" w:themeColor="text1"/>
                <w:sz w:val="18"/>
                <w:szCs w:val="18"/>
              </w:rPr>
            </w:pPr>
            <w:r w:rsidRPr="006B4AA7">
              <w:rPr>
                <w:rFonts w:ascii="Bookman Old Style" w:hAnsi="Bookman Old Style" w:cs="Courier New"/>
                <w:color w:val="000000" w:themeColor="text1"/>
                <w:sz w:val="18"/>
                <w:szCs w:val="18"/>
              </w:rPr>
              <w:t xml:space="preserve">Base </w:t>
            </w:r>
          </w:p>
          <w:p w14:paraId="419B22BF" w14:textId="77777777" w:rsidR="00B52D3E" w:rsidRPr="006B4AA7" w:rsidRDefault="00B52D3E" w:rsidP="00BB6472">
            <w:pPr>
              <w:spacing w:line="276" w:lineRule="auto"/>
              <w:jc w:val="center"/>
              <w:rPr>
                <w:rFonts w:ascii="Bookman Old Style" w:hAnsi="Bookman Old Style" w:cs="Courier New"/>
                <w:color w:val="000000" w:themeColor="text1"/>
                <w:sz w:val="18"/>
                <w:szCs w:val="18"/>
              </w:rPr>
            </w:pPr>
            <w:r w:rsidRPr="006B4AA7">
              <w:rPr>
                <w:rFonts w:ascii="Bookman Old Style" w:hAnsi="Bookman Old Style" w:cs="Courier New"/>
                <w:color w:val="000000" w:themeColor="text1"/>
                <w:sz w:val="18"/>
                <w:szCs w:val="18"/>
              </w:rPr>
              <w:t>Salarial</w:t>
            </w:r>
          </w:p>
        </w:tc>
      </w:tr>
      <w:tr w:rsidR="009A2E9E" w:rsidRPr="006B4AA7" w14:paraId="1B6EEBEA" w14:textId="77777777" w:rsidTr="009A2E9E">
        <w:trPr>
          <w:trHeight w:val="470"/>
          <w:jc w:val="center"/>
        </w:trPr>
        <w:tc>
          <w:tcPr>
            <w:tcW w:w="885" w:type="dxa"/>
            <w:shd w:val="clear" w:color="000000" w:fill="FFFFFF"/>
            <w:noWrap/>
            <w:vAlign w:val="bottom"/>
          </w:tcPr>
          <w:p w14:paraId="0B76F910" w14:textId="1E475736" w:rsidR="00E42B38" w:rsidRPr="006B4AA7" w:rsidRDefault="00E42B38" w:rsidP="00E42B38">
            <w:pPr>
              <w:spacing w:line="276" w:lineRule="auto"/>
              <w:rPr>
                <w:rFonts w:ascii="Bookman Old Style" w:hAnsi="Bookman Old Style" w:cs="Courier New"/>
                <w:b/>
                <w:color w:val="000000" w:themeColor="text1"/>
                <w:sz w:val="18"/>
                <w:szCs w:val="18"/>
              </w:rPr>
            </w:pPr>
          </w:p>
        </w:tc>
        <w:tc>
          <w:tcPr>
            <w:tcW w:w="1520" w:type="dxa"/>
            <w:shd w:val="clear" w:color="000000" w:fill="FFFFFF"/>
            <w:vAlign w:val="bottom"/>
          </w:tcPr>
          <w:p w14:paraId="4B4BF5C3" w14:textId="329B59B5" w:rsidR="00E42B38" w:rsidRPr="006B4AA7" w:rsidRDefault="00E42B38" w:rsidP="00E42B38">
            <w:pPr>
              <w:spacing w:line="276" w:lineRule="auto"/>
              <w:rPr>
                <w:rFonts w:ascii="Bookman Old Style" w:hAnsi="Bookman Old Style" w:cs="Courier New"/>
                <w:b/>
                <w:color w:val="000000" w:themeColor="text1"/>
                <w:sz w:val="18"/>
                <w:szCs w:val="18"/>
              </w:rPr>
            </w:pPr>
          </w:p>
        </w:tc>
        <w:tc>
          <w:tcPr>
            <w:tcW w:w="1141" w:type="dxa"/>
            <w:shd w:val="clear" w:color="000000" w:fill="FFFFFF"/>
            <w:vAlign w:val="bottom"/>
          </w:tcPr>
          <w:p w14:paraId="625B47FC" w14:textId="211EB891" w:rsidR="00E42B38" w:rsidRPr="006B4AA7" w:rsidRDefault="00E42B38" w:rsidP="00E42B38">
            <w:pPr>
              <w:spacing w:line="276" w:lineRule="auto"/>
              <w:rPr>
                <w:rFonts w:ascii="Bookman Old Style" w:hAnsi="Bookman Old Style" w:cs="Courier New"/>
                <w:b/>
                <w:color w:val="000000" w:themeColor="text1"/>
                <w:sz w:val="18"/>
                <w:szCs w:val="18"/>
              </w:rPr>
            </w:pPr>
          </w:p>
        </w:tc>
        <w:tc>
          <w:tcPr>
            <w:tcW w:w="567" w:type="dxa"/>
            <w:shd w:val="clear" w:color="000000" w:fill="FFFFFF"/>
            <w:vAlign w:val="bottom"/>
          </w:tcPr>
          <w:p w14:paraId="62E56D8E" w14:textId="4A971573" w:rsidR="00E42B38" w:rsidRPr="006B4AA7" w:rsidRDefault="00E42B38" w:rsidP="00E42B38">
            <w:pPr>
              <w:spacing w:line="276" w:lineRule="auto"/>
              <w:rPr>
                <w:rFonts w:ascii="Bookman Old Style" w:hAnsi="Bookman Old Style" w:cs="Courier New"/>
                <w:b/>
                <w:color w:val="000000" w:themeColor="text1"/>
                <w:sz w:val="18"/>
                <w:szCs w:val="18"/>
              </w:rPr>
            </w:pPr>
          </w:p>
        </w:tc>
        <w:tc>
          <w:tcPr>
            <w:tcW w:w="925" w:type="dxa"/>
            <w:shd w:val="clear" w:color="000000" w:fill="FFFFFF"/>
            <w:vAlign w:val="bottom"/>
          </w:tcPr>
          <w:p w14:paraId="16A8C6B7" w14:textId="57FAC652" w:rsidR="00E42B38" w:rsidRPr="006B4AA7" w:rsidRDefault="00E42B38" w:rsidP="00E42B38">
            <w:pPr>
              <w:spacing w:line="276" w:lineRule="auto"/>
              <w:rPr>
                <w:rFonts w:ascii="Bookman Old Style" w:hAnsi="Bookman Old Style" w:cs="Courier New"/>
                <w:b/>
                <w:color w:val="000000" w:themeColor="text1"/>
                <w:sz w:val="18"/>
                <w:szCs w:val="18"/>
              </w:rPr>
            </w:pPr>
          </w:p>
        </w:tc>
        <w:tc>
          <w:tcPr>
            <w:tcW w:w="699" w:type="dxa"/>
            <w:shd w:val="clear" w:color="000000" w:fill="FFFFFF"/>
            <w:vAlign w:val="bottom"/>
          </w:tcPr>
          <w:p w14:paraId="63DC240F" w14:textId="20C193F2" w:rsidR="00E42B38" w:rsidRPr="006B4AA7" w:rsidRDefault="00D100A3" w:rsidP="00E42B38">
            <w:pPr>
              <w:spacing w:line="276" w:lineRule="auto"/>
              <w:rPr>
                <w:rFonts w:ascii="Bookman Old Style" w:hAnsi="Bookman Old Style" w:cs="Courier New"/>
                <w:b/>
                <w:color w:val="000000" w:themeColor="text1"/>
                <w:sz w:val="18"/>
                <w:szCs w:val="18"/>
              </w:rPr>
            </w:pPr>
            <w:r w:rsidRPr="006B4AA7">
              <w:rPr>
                <w:rFonts w:ascii="Bookman Old Style" w:hAnsi="Bookman Old Style" w:cs="Courier New"/>
                <w:b/>
                <w:color w:val="000000" w:themeColor="text1"/>
                <w:sz w:val="18"/>
                <w:szCs w:val="18"/>
              </w:rPr>
              <w:t>03</w:t>
            </w:r>
          </w:p>
        </w:tc>
        <w:tc>
          <w:tcPr>
            <w:tcW w:w="1488" w:type="dxa"/>
            <w:shd w:val="clear" w:color="000000" w:fill="FFFFFF"/>
            <w:vAlign w:val="bottom"/>
          </w:tcPr>
          <w:p w14:paraId="0F603B87" w14:textId="13546E7D" w:rsidR="00E42B38" w:rsidRPr="006B4AA7" w:rsidRDefault="00D100A3" w:rsidP="00E42B38">
            <w:pPr>
              <w:spacing w:line="276" w:lineRule="auto"/>
              <w:rPr>
                <w:rFonts w:ascii="Bookman Old Style" w:hAnsi="Bookman Old Style" w:cs="Courier New"/>
                <w:b/>
                <w:color w:val="000000" w:themeColor="text1"/>
                <w:sz w:val="18"/>
                <w:szCs w:val="18"/>
              </w:rPr>
            </w:pPr>
            <w:r w:rsidRPr="006B4AA7">
              <w:rPr>
                <w:rFonts w:ascii="Bookman Old Style" w:hAnsi="Bookman Old Style" w:cs="Courier New"/>
                <w:color w:val="000000" w:themeColor="text1"/>
                <w:sz w:val="18"/>
                <w:szCs w:val="18"/>
              </w:rPr>
              <w:t>Auxiliar de Educação Básica</w:t>
            </w:r>
            <w:r w:rsidR="00E42B38" w:rsidRPr="006B4AA7">
              <w:rPr>
                <w:rFonts w:ascii="Bookman Old Style" w:hAnsi="Bookman Old Style" w:cs="Courier New"/>
                <w:color w:val="000000" w:themeColor="text1"/>
                <w:sz w:val="18"/>
                <w:szCs w:val="18"/>
              </w:rPr>
              <w:t xml:space="preserve">  </w:t>
            </w:r>
          </w:p>
        </w:tc>
        <w:tc>
          <w:tcPr>
            <w:tcW w:w="992" w:type="dxa"/>
            <w:shd w:val="clear" w:color="000000" w:fill="FFFFFF"/>
            <w:vAlign w:val="bottom"/>
          </w:tcPr>
          <w:p w14:paraId="051174A6" w14:textId="0E281274" w:rsidR="00E42B38" w:rsidRPr="00B348F4" w:rsidRDefault="00E42B38" w:rsidP="00E42B38">
            <w:pPr>
              <w:spacing w:line="276" w:lineRule="auto"/>
              <w:rPr>
                <w:rFonts w:ascii="Bookman Old Style" w:hAnsi="Bookman Old Style" w:cs="Courier New"/>
                <w:color w:val="000000" w:themeColor="text1"/>
                <w:sz w:val="18"/>
                <w:szCs w:val="18"/>
              </w:rPr>
            </w:pPr>
            <w:r w:rsidRPr="00B348F4">
              <w:rPr>
                <w:rFonts w:ascii="Bookman Old Style" w:hAnsi="Bookman Old Style" w:cs="Courier New"/>
                <w:color w:val="000000" w:themeColor="text1"/>
                <w:sz w:val="18"/>
                <w:szCs w:val="18"/>
              </w:rPr>
              <w:t>08</w:t>
            </w:r>
          </w:p>
        </w:tc>
        <w:tc>
          <w:tcPr>
            <w:tcW w:w="456" w:type="dxa"/>
            <w:shd w:val="clear" w:color="000000" w:fill="FFFFFF"/>
            <w:vAlign w:val="bottom"/>
          </w:tcPr>
          <w:p w14:paraId="09B4C62C" w14:textId="0C8306FD" w:rsidR="00E42B38" w:rsidRPr="006B4AA7" w:rsidRDefault="00E42B38" w:rsidP="00E42B38">
            <w:pPr>
              <w:spacing w:line="276" w:lineRule="auto"/>
              <w:rPr>
                <w:rFonts w:ascii="Bookman Old Style" w:hAnsi="Bookman Old Style" w:cs="Courier New"/>
                <w:b/>
                <w:color w:val="000000" w:themeColor="text1"/>
                <w:sz w:val="18"/>
                <w:szCs w:val="18"/>
              </w:rPr>
            </w:pPr>
            <w:r w:rsidRPr="006B4AA7">
              <w:rPr>
                <w:rFonts w:ascii="Bookman Old Style" w:hAnsi="Bookman Old Style" w:cs="Courier New"/>
                <w:color w:val="000000" w:themeColor="text1"/>
                <w:sz w:val="18"/>
                <w:szCs w:val="18"/>
              </w:rPr>
              <w:t>40</w:t>
            </w:r>
          </w:p>
        </w:tc>
        <w:tc>
          <w:tcPr>
            <w:tcW w:w="951" w:type="dxa"/>
            <w:shd w:val="clear" w:color="000000" w:fill="FFFFFF"/>
            <w:vAlign w:val="bottom"/>
          </w:tcPr>
          <w:p w14:paraId="77232C7F" w14:textId="19AFCE16" w:rsidR="00E42B38" w:rsidRPr="006B4AA7" w:rsidRDefault="00E42B38" w:rsidP="00E42B38">
            <w:pPr>
              <w:spacing w:line="276" w:lineRule="auto"/>
              <w:rPr>
                <w:rFonts w:ascii="Bookman Old Style" w:hAnsi="Bookman Old Style" w:cs="Courier New"/>
                <w:b/>
                <w:color w:val="000000" w:themeColor="text1"/>
                <w:sz w:val="18"/>
                <w:szCs w:val="18"/>
              </w:rPr>
            </w:pPr>
            <w:r w:rsidRPr="006B4AA7">
              <w:rPr>
                <w:rFonts w:ascii="Bookman Old Style" w:hAnsi="Bookman Old Style" w:cs="Arial"/>
                <w:color w:val="000000"/>
                <w:sz w:val="18"/>
                <w:szCs w:val="18"/>
              </w:rPr>
              <w:t>1.323,24</w:t>
            </w:r>
          </w:p>
        </w:tc>
      </w:tr>
      <w:tr w:rsidR="00133780" w:rsidRPr="006B4AA7" w14:paraId="120366FA" w14:textId="77777777" w:rsidTr="00F074B5">
        <w:trPr>
          <w:trHeight w:val="706"/>
          <w:jc w:val="center"/>
        </w:trPr>
        <w:tc>
          <w:tcPr>
            <w:tcW w:w="885" w:type="dxa"/>
            <w:shd w:val="clear" w:color="000000" w:fill="FFFFFF"/>
            <w:noWrap/>
            <w:vAlign w:val="bottom"/>
          </w:tcPr>
          <w:p w14:paraId="0CF09E07" w14:textId="77777777" w:rsidR="00133780" w:rsidRPr="006B4AA7" w:rsidRDefault="00133780" w:rsidP="00133780">
            <w:pPr>
              <w:spacing w:line="276" w:lineRule="auto"/>
              <w:rPr>
                <w:rFonts w:ascii="Bookman Old Style" w:hAnsi="Bookman Old Style" w:cs="Courier New"/>
                <w:b/>
                <w:color w:val="000000" w:themeColor="text1"/>
                <w:sz w:val="18"/>
                <w:szCs w:val="18"/>
              </w:rPr>
            </w:pPr>
          </w:p>
        </w:tc>
        <w:tc>
          <w:tcPr>
            <w:tcW w:w="1520" w:type="dxa"/>
            <w:shd w:val="clear" w:color="000000" w:fill="FFFFFF"/>
            <w:vAlign w:val="bottom"/>
          </w:tcPr>
          <w:p w14:paraId="05EB39E1" w14:textId="77777777" w:rsidR="00133780" w:rsidRPr="006B4AA7" w:rsidRDefault="00133780" w:rsidP="00133780">
            <w:pPr>
              <w:spacing w:line="276" w:lineRule="auto"/>
              <w:rPr>
                <w:rFonts w:ascii="Bookman Old Style" w:hAnsi="Bookman Old Style" w:cs="Courier New"/>
                <w:b/>
                <w:color w:val="000000" w:themeColor="text1"/>
                <w:sz w:val="18"/>
                <w:szCs w:val="18"/>
              </w:rPr>
            </w:pPr>
          </w:p>
        </w:tc>
        <w:tc>
          <w:tcPr>
            <w:tcW w:w="1141" w:type="dxa"/>
            <w:shd w:val="clear" w:color="000000" w:fill="FFFFFF"/>
            <w:vAlign w:val="bottom"/>
          </w:tcPr>
          <w:p w14:paraId="2C181D38" w14:textId="77777777" w:rsidR="00133780" w:rsidRPr="006B4AA7" w:rsidRDefault="00133780" w:rsidP="00133780">
            <w:pPr>
              <w:spacing w:line="276" w:lineRule="auto"/>
              <w:rPr>
                <w:rFonts w:ascii="Bookman Old Style" w:hAnsi="Bookman Old Style" w:cs="Courier New"/>
                <w:b/>
                <w:color w:val="000000" w:themeColor="text1"/>
                <w:sz w:val="18"/>
                <w:szCs w:val="18"/>
              </w:rPr>
            </w:pPr>
          </w:p>
        </w:tc>
        <w:tc>
          <w:tcPr>
            <w:tcW w:w="567" w:type="dxa"/>
            <w:shd w:val="clear" w:color="000000" w:fill="FFFFFF"/>
            <w:vAlign w:val="bottom"/>
          </w:tcPr>
          <w:p w14:paraId="3425B4D4" w14:textId="77777777" w:rsidR="00133780" w:rsidRPr="006B4AA7" w:rsidRDefault="00133780" w:rsidP="00133780">
            <w:pPr>
              <w:spacing w:line="276" w:lineRule="auto"/>
              <w:rPr>
                <w:rFonts w:ascii="Bookman Old Style" w:hAnsi="Bookman Old Style" w:cs="Courier New"/>
                <w:b/>
                <w:color w:val="000000" w:themeColor="text1"/>
                <w:sz w:val="18"/>
                <w:szCs w:val="18"/>
              </w:rPr>
            </w:pPr>
          </w:p>
        </w:tc>
        <w:tc>
          <w:tcPr>
            <w:tcW w:w="925" w:type="dxa"/>
            <w:shd w:val="clear" w:color="000000" w:fill="FFFFFF"/>
            <w:vAlign w:val="bottom"/>
          </w:tcPr>
          <w:p w14:paraId="2596E76F" w14:textId="77777777" w:rsidR="00133780" w:rsidRPr="006B4AA7" w:rsidRDefault="00133780" w:rsidP="00133780">
            <w:pPr>
              <w:spacing w:line="276" w:lineRule="auto"/>
              <w:rPr>
                <w:rFonts w:ascii="Bookman Old Style" w:hAnsi="Bookman Old Style" w:cs="Courier New"/>
                <w:b/>
                <w:color w:val="000000" w:themeColor="text1"/>
                <w:sz w:val="18"/>
                <w:szCs w:val="18"/>
              </w:rPr>
            </w:pPr>
          </w:p>
        </w:tc>
        <w:tc>
          <w:tcPr>
            <w:tcW w:w="699" w:type="dxa"/>
            <w:shd w:val="clear" w:color="000000" w:fill="FFFFFF"/>
            <w:vAlign w:val="bottom"/>
          </w:tcPr>
          <w:p w14:paraId="16D667DD" w14:textId="2A64C661" w:rsidR="00133780" w:rsidRPr="006B4AA7" w:rsidRDefault="00133780" w:rsidP="00133780">
            <w:pPr>
              <w:spacing w:line="276" w:lineRule="auto"/>
              <w:rPr>
                <w:rFonts w:ascii="Bookman Old Style" w:hAnsi="Bookman Old Style" w:cs="Courier New"/>
                <w:b/>
                <w:color w:val="000000" w:themeColor="text1"/>
                <w:sz w:val="18"/>
                <w:szCs w:val="18"/>
              </w:rPr>
            </w:pPr>
          </w:p>
          <w:p w14:paraId="3A5B4E98" w14:textId="771B36A0" w:rsidR="00133780" w:rsidRPr="006B4AA7" w:rsidRDefault="00B348F4" w:rsidP="00133780">
            <w:pPr>
              <w:spacing w:line="276" w:lineRule="auto"/>
              <w:rPr>
                <w:rFonts w:ascii="Bookman Old Style" w:hAnsi="Bookman Old Style" w:cs="Courier New"/>
                <w:b/>
                <w:color w:val="000000" w:themeColor="text1"/>
                <w:sz w:val="18"/>
                <w:szCs w:val="18"/>
              </w:rPr>
            </w:pPr>
            <w:r>
              <w:rPr>
                <w:rFonts w:ascii="Bookman Old Style" w:hAnsi="Bookman Old Style" w:cs="Courier New"/>
                <w:b/>
                <w:color w:val="000000" w:themeColor="text1"/>
                <w:sz w:val="18"/>
                <w:szCs w:val="18"/>
              </w:rPr>
              <w:t>20</w:t>
            </w:r>
          </w:p>
          <w:p w14:paraId="5BE2F7BB" w14:textId="77777777" w:rsidR="00133780" w:rsidRPr="006B4AA7" w:rsidRDefault="00133780" w:rsidP="00133780">
            <w:pPr>
              <w:spacing w:line="276" w:lineRule="auto"/>
              <w:rPr>
                <w:rFonts w:ascii="Bookman Old Style" w:hAnsi="Bookman Old Style" w:cs="Courier New"/>
                <w:b/>
                <w:color w:val="000000" w:themeColor="text1"/>
                <w:sz w:val="18"/>
                <w:szCs w:val="18"/>
              </w:rPr>
            </w:pPr>
          </w:p>
          <w:p w14:paraId="29394C91" w14:textId="27922E68" w:rsidR="00133780" w:rsidRPr="006B4AA7" w:rsidRDefault="00133780" w:rsidP="00133780">
            <w:pPr>
              <w:spacing w:line="276" w:lineRule="auto"/>
              <w:rPr>
                <w:rFonts w:ascii="Bookman Old Style" w:hAnsi="Bookman Old Style" w:cs="Courier New"/>
                <w:b/>
                <w:color w:val="000000" w:themeColor="text1"/>
                <w:sz w:val="18"/>
                <w:szCs w:val="18"/>
              </w:rPr>
            </w:pPr>
          </w:p>
        </w:tc>
        <w:tc>
          <w:tcPr>
            <w:tcW w:w="1488" w:type="dxa"/>
            <w:shd w:val="clear" w:color="000000" w:fill="FFFFFF"/>
            <w:vAlign w:val="bottom"/>
          </w:tcPr>
          <w:p w14:paraId="21BD1F35" w14:textId="77777777" w:rsidR="00DF073B" w:rsidRPr="006B4AA7" w:rsidRDefault="00DF073B" w:rsidP="007A621A">
            <w:pPr>
              <w:spacing w:line="276" w:lineRule="auto"/>
              <w:rPr>
                <w:rFonts w:ascii="Bookman Old Style" w:hAnsi="Bookman Old Style" w:cs="Courier New"/>
                <w:color w:val="000000" w:themeColor="text1"/>
                <w:sz w:val="18"/>
                <w:szCs w:val="18"/>
              </w:rPr>
            </w:pPr>
            <w:r w:rsidRPr="006B4AA7">
              <w:rPr>
                <w:rFonts w:ascii="Bookman Old Style" w:hAnsi="Bookman Old Style" w:cs="Courier New"/>
                <w:color w:val="000000" w:themeColor="text1"/>
                <w:sz w:val="18"/>
                <w:szCs w:val="18"/>
              </w:rPr>
              <w:t xml:space="preserve">Professor de Ensino Básico </w:t>
            </w:r>
          </w:p>
          <w:p w14:paraId="163B15D8" w14:textId="7AB58BB2" w:rsidR="00133780" w:rsidRPr="006B4AA7" w:rsidRDefault="00133780" w:rsidP="007A621A">
            <w:pPr>
              <w:spacing w:line="276" w:lineRule="auto"/>
              <w:rPr>
                <w:rFonts w:ascii="Bookman Old Style" w:hAnsi="Bookman Old Style" w:cs="Courier New"/>
                <w:color w:val="000000" w:themeColor="text1"/>
                <w:sz w:val="18"/>
                <w:szCs w:val="18"/>
              </w:rPr>
            </w:pPr>
            <w:r w:rsidRPr="006B4AA7">
              <w:rPr>
                <w:rFonts w:ascii="Bookman Old Style" w:hAnsi="Bookman Old Style" w:cs="Courier New"/>
                <w:color w:val="000000" w:themeColor="text1"/>
                <w:sz w:val="18"/>
                <w:szCs w:val="18"/>
              </w:rPr>
              <w:t xml:space="preserve"> </w:t>
            </w:r>
          </w:p>
        </w:tc>
        <w:tc>
          <w:tcPr>
            <w:tcW w:w="992" w:type="dxa"/>
            <w:shd w:val="clear" w:color="000000" w:fill="FFFFFF"/>
            <w:vAlign w:val="bottom"/>
          </w:tcPr>
          <w:p w14:paraId="43BDB1B4" w14:textId="52E4F0DC" w:rsidR="00133780" w:rsidRPr="00B348F4" w:rsidRDefault="00DF073B" w:rsidP="00133780">
            <w:pPr>
              <w:spacing w:line="276" w:lineRule="auto"/>
              <w:rPr>
                <w:rFonts w:ascii="Bookman Old Style" w:hAnsi="Bookman Old Style" w:cs="Courier New"/>
                <w:color w:val="000000" w:themeColor="text1"/>
                <w:sz w:val="18"/>
                <w:szCs w:val="18"/>
              </w:rPr>
            </w:pPr>
            <w:r w:rsidRPr="00B348F4">
              <w:rPr>
                <w:rFonts w:ascii="Bookman Old Style" w:hAnsi="Bookman Old Style" w:cs="Courier New"/>
                <w:color w:val="000000" w:themeColor="text1"/>
                <w:sz w:val="18"/>
                <w:szCs w:val="18"/>
              </w:rPr>
              <w:t>Tabela I</w:t>
            </w:r>
          </w:p>
          <w:p w14:paraId="33F8FD0B" w14:textId="72104FA8" w:rsidR="00DF073B" w:rsidRPr="00B348F4" w:rsidRDefault="00DF073B" w:rsidP="00133780">
            <w:pPr>
              <w:spacing w:line="276" w:lineRule="auto"/>
              <w:rPr>
                <w:rFonts w:ascii="Bookman Old Style" w:hAnsi="Bookman Old Style" w:cs="Courier New"/>
                <w:color w:val="000000" w:themeColor="text1"/>
                <w:sz w:val="18"/>
                <w:szCs w:val="18"/>
              </w:rPr>
            </w:pPr>
            <w:r w:rsidRPr="00B348F4">
              <w:rPr>
                <w:rFonts w:ascii="Bookman Old Style" w:hAnsi="Bookman Old Style" w:cs="Courier New"/>
                <w:color w:val="000000" w:themeColor="text1"/>
                <w:sz w:val="18"/>
                <w:szCs w:val="18"/>
              </w:rPr>
              <w:t>Faixa 1</w:t>
            </w:r>
          </w:p>
          <w:p w14:paraId="73C1B7AA" w14:textId="77777777" w:rsidR="00133780" w:rsidRPr="00B348F4" w:rsidRDefault="00133780" w:rsidP="00133780">
            <w:pPr>
              <w:spacing w:line="276" w:lineRule="auto"/>
              <w:rPr>
                <w:rFonts w:ascii="Bookman Old Style" w:hAnsi="Bookman Old Style" w:cs="Courier New"/>
                <w:color w:val="000000" w:themeColor="text1"/>
                <w:sz w:val="18"/>
                <w:szCs w:val="18"/>
              </w:rPr>
            </w:pPr>
          </w:p>
        </w:tc>
        <w:tc>
          <w:tcPr>
            <w:tcW w:w="456" w:type="dxa"/>
            <w:shd w:val="clear" w:color="000000" w:fill="FFFFFF"/>
            <w:vAlign w:val="bottom"/>
          </w:tcPr>
          <w:p w14:paraId="2C8AA876" w14:textId="77777777" w:rsidR="00133780" w:rsidRPr="006B4AA7" w:rsidRDefault="00133780" w:rsidP="00133780">
            <w:pPr>
              <w:spacing w:line="276" w:lineRule="auto"/>
              <w:rPr>
                <w:rFonts w:ascii="Bookman Old Style" w:hAnsi="Bookman Old Style" w:cs="Courier New"/>
                <w:color w:val="000000" w:themeColor="text1"/>
                <w:sz w:val="18"/>
                <w:szCs w:val="18"/>
              </w:rPr>
            </w:pPr>
            <w:r w:rsidRPr="006B4AA7">
              <w:rPr>
                <w:rFonts w:ascii="Bookman Old Style" w:hAnsi="Bookman Old Style" w:cs="Courier New"/>
                <w:color w:val="000000" w:themeColor="text1"/>
                <w:sz w:val="18"/>
                <w:szCs w:val="18"/>
              </w:rPr>
              <w:t>30</w:t>
            </w:r>
          </w:p>
          <w:p w14:paraId="292D85C5" w14:textId="77777777" w:rsidR="00133780" w:rsidRPr="006B4AA7" w:rsidRDefault="00133780" w:rsidP="00133780">
            <w:pPr>
              <w:spacing w:line="276" w:lineRule="auto"/>
              <w:rPr>
                <w:rFonts w:ascii="Bookman Old Style" w:hAnsi="Bookman Old Style" w:cs="Courier New"/>
                <w:color w:val="000000" w:themeColor="text1"/>
                <w:sz w:val="18"/>
                <w:szCs w:val="18"/>
              </w:rPr>
            </w:pPr>
          </w:p>
          <w:p w14:paraId="69AFD770" w14:textId="77777777" w:rsidR="00133780" w:rsidRPr="006B4AA7" w:rsidRDefault="00133780" w:rsidP="00133780">
            <w:pPr>
              <w:spacing w:line="276" w:lineRule="auto"/>
              <w:rPr>
                <w:rFonts w:ascii="Bookman Old Style" w:hAnsi="Bookman Old Style" w:cs="Courier New"/>
                <w:color w:val="000000" w:themeColor="text1"/>
                <w:sz w:val="18"/>
                <w:szCs w:val="18"/>
              </w:rPr>
            </w:pPr>
          </w:p>
        </w:tc>
        <w:tc>
          <w:tcPr>
            <w:tcW w:w="951" w:type="dxa"/>
            <w:shd w:val="clear" w:color="000000" w:fill="FFFFFF"/>
            <w:vAlign w:val="bottom"/>
          </w:tcPr>
          <w:p w14:paraId="527190B6" w14:textId="365F6FEF" w:rsidR="00133780" w:rsidRPr="006B4AA7" w:rsidRDefault="00133780" w:rsidP="00133780">
            <w:pPr>
              <w:spacing w:line="276" w:lineRule="auto"/>
              <w:rPr>
                <w:rFonts w:ascii="Bookman Old Style" w:hAnsi="Bookman Old Style" w:cs="Arial"/>
                <w:color w:val="000000" w:themeColor="text1"/>
                <w:sz w:val="18"/>
                <w:szCs w:val="18"/>
              </w:rPr>
            </w:pPr>
            <w:r w:rsidRPr="006B4AA7">
              <w:rPr>
                <w:rFonts w:ascii="Bookman Old Style" w:hAnsi="Bookman Old Style" w:cs="Arial"/>
                <w:color w:val="000000" w:themeColor="text1"/>
                <w:sz w:val="18"/>
                <w:szCs w:val="18"/>
              </w:rPr>
              <w:t>2</w:t>
            </w:r>
            <w:r w:rsidR="00F074B5" w:rsidRPr="006B4AA7">
              <w:rPr>
                <w:rFonts w:ascii="Bookman Old Style" w:hAnsi="Bookman Old Style" w:cs="Arial"/>
                <w:color w:val="000000" w:themeColor="text1"/>
                <w:sz w:val="18"/>
                <w:szCs w:val="18"/>
              </w:rPr>
              <w:t>.</w:t>
            </w:r>
            <w:r w:rsidRPr="006B4AA7">
              <w:rPr>
                <w:rFonts w:ascii="Bookman Old Style" w:hAnsi="Bookman Old Style" w:cs="Arial"/>
                <w:color w:val="000000" w:themeColor="text1"/>
                <w:sz w:val="18"/>
                <w:szCs w:val="18"/>
              </w:rPr>
              <w:t>382,27</w:t>
            </w:r>
          </w:p>
          <w:p w14:paraId="69C96E28" w14:textId="77777777" w:rsidR="00133780" w:rsidRPr="006B4AA7" w:rsidRDefault="00133780" w:rsidP="00133780">
            <w:pPr>
              <w:spacing w:line="276" w:lineRule="auto"/>
              <w:rPr>
                <w:rFonts w:ascii="Bookman Old Style" w:hAnsi="Bookman Old Style" w:cs="Arial"/>
                <w:color w:val="000000" w:themeColor="text1"/>
                <w:sz w:val="18"/>
                <w:szCs w:val="18"/>
              </w:rPr>
            </w:pPr>
          </w:p>
          <w:p w14:paraId="19E8C612" w14:textId="77777777" w:rsidR="00133780" w:rsidRPr="006B4AA7" w:rsidRDefault="00133780" w:rsidP="00133780">
            <w:pPr>
              <w:spacing w:line="276" w:lineRule="auto"/>
              <w:rPr>
                <w:rFonts w:ascii="Bookman Old Style" w:hAnsi="Bookman Old Style" w:cs="Arial"/>
                <w:color w:val="000000" w:themeColor="text1"/>
                <w:sz w:val="18"/>
                <w:szCs w:val="18"/>
              </w:rPr>
            </w:pPr>
          </w:p>
        </w:tc>
      </w:tr>
      <w:tr w:rsidR="009A2E9E" w:rsidRPr="006B4AA7" w14:paraId="4ACB8B02" w14:textId="77777777" w:rsidTr="009A2E9E">
        <w:trPr>
          <w:trHeight w:val="470"/>
          <w:jc w:val="center"/>
        </w:trPr>
        <w:tc>
          <w:tcPr>
            <w:tcW w:w="885" w:type="dxa"/>
            <w:shd w:val="clear" w:color="000000" w:fill="FFFFFF"/>
            <w:noWrap/>
            <w:vAlign w:val="bottom"/>
          </w:tcPr>
          <w:p w14:paraId="1B3F8053" w14:textId="2B5BDFC9" w:rsidR="00E42B38" w:rsidRPr="006B4AA7" w:rsidRDefault="003E196E" w:rsidP="00E42B38">
            <w:pPr>
              <w:spacing w:line="276" w:lineRule="auto"/>
              <w:rPr>
                <w:rFonts w:ascii="Bookman Old Style" w:hAnsi="Bookman Old Style" w:cs="Courier New"/>
                <w:b/>
                <w:color w:val="000000" w:themeColor="text1"/>
                <w:sz w:val="18"/>
                <w:szCs w:val="18"/>
              </w:rPr>
            </w:pPr>
            <w:r w:rsidRPr="006B4AA7">
              <w:rPr>
                <w:rFonts w:ascii="Bookman Old Style" w:hAnsi="Bookman Old Style" w:cs="Courier New"/>
                <w:b/>
                <w:color w:val="000000" w:themeColor="text1"/>
                <w:sz w:val="18"/>
                <w:szCs w:val="18"/>
              </w:rPr>
              <w:t>04</w:t>
            </w:r>
          </w:p>
        </w:tc>
        <w:tc>
          <w:tcPr>
            <w:tcW w:w="1520" w:type="dxa"/>
            <w:shd w:val="clear" w:color="000000" w:fill="FFFFFF"/>
            <w:vAlign w:val="bottom"/>
          </w:tcPr>
          <w:p w14:paraId="6E2AAABE" w14:textId="5DE98C85" w:rsidR="00E42B38" w:rsidRPr="006B4AA7" w:rsidRDefault="00E42B38" w:rsidP="00E42B38">
            <w:pPr>
              <w:spacing w:line="276" w:lineRule="auto"/>
              <w:rPr>
                <w:rFonts w:ascii="Bookman Old Style" w:hAnsi="Bookman Old Style" w:cs="Courier New"/>
                <w:color w:val="000000" w:themeColor="text1"/>
                <w:sz w:val="18"/>
                <w:szCs w:val="18"/>
              </w:rPr>
            </w:pPr>
            <w:r w:rsidRPr="006B4AA7">
              <w:rPr>
                <w:rFonts w:ascii="Bookman Old Style" w:hAnsi="Bookman Old Style" w:cs="Courier New"/>
                <w:color w:val="000000" w:themeColor="text1"/>
                <w:sz w:val="18"/>
                <w:szCs w:val="18"/>
              </w:rPr>
              <w:t>Monitor de CMEI</w:t>
            </w:r>
          </w:p>
        </w:tc>
        <w:tc>
          <w:tcPr>
            <w:tcW w:w="1141" w:type="dxa"/>
            <w:shd w:val="clear" w:color="000000" w:fill="FFFFFF"/>
            <w:vAlign w:val="bottom"/>
          </w:tcPr>
          <w:p w14:paraId="75E53CDF" w14:textId="3750BA2F" w:rsidR="00E42B38" w:rsidRPr="00B348F4" w:rsidRDefault="00E42B38" w:rsidP="00E42B38">
            <w:pPr>
              <w:spacing w:line="276" w:lineRule="auto"/>
              <w:rPr>
                <w:rFonts w:ascii="Bookman Old Style" w:hAnsi="Bookman Old Style" w:cs="Courier New"/>
                <w:color w:val="000000" w:themeColor="text1"/>
                <w:sz w:val="18"/>
                <w:szCs w:val="18"/>
              </w:rPr>
            </w:pPr>
            <w:r w:rsidRPr="00B348F4">
              <w:rPr>
                <w:rFonts w:ascii="Bookman Old Style" w:hAnsi="Bookman Old Style" w:cs="Courier New"/>
                <w:color w:val="000000" w:themeColor="text1"/>
                <w:sz w:val="18"/>
                <w:szCs w:val="18"/>
              </w:rPr>
              <w:t>19</w:t>
            </w:r>
          </w:p>
        </w:tc>
        <w:tc>
          <w:tcPr>
            <w:tcW w:w="567" w:type="dxa"/>
            <w:shd w:val="clear" w:color="000000" w:fill="FFFFFF"/>
            <w:vAlign w:val="bottom"/>
          </w:tcPr>
          <w:p w14:paraId="765D2EF8" w14:textId="7FBD8BAE" w:rsidR="00E42B38" w:rsidRPr="006B4AA7" w:rsidRDefault="00E42B38" w:rsidP="00E42B38">
            <w:pPr>
              <w:spacing w:line="276" w:lineRule="auto"/>
              <w:rPr>
                <w:rFonts w:ascii="Bookman Old Style" w:hAnsi="Bookman Old Style" w:cs="Courier New"/>
                <w:color w:val="000000" w:themeColor="text1"/>
                <w:sz w:val="18"/>
                <w:szCs w:val="18"/>
              </w:rPr>
            </w:pPr>
            <w:r w:rsidRPr="006B4AA7">
              <w:rPr>
                <w:rFonts w:ascii="Bookman Old Style" w:hAnsi="Bookman Old Style" w:cs="Courier New"/>
                <w:color w:val="000000" w:themeColor="text1"/>
                <w:sz w:val="18"/>
                <w:szCs w:val="18"/>
              </w:rPr>
              <w:t>40</w:t>
            </w:r>
          </w:p>
        </w:tc>
        <w:tc>
          <w:tcPr>
            <w:tcW w:w="925" w:type="dxa"/>
            <w:shd w:val="clear" w:color="000000" w:fill="FFFFFF"/>
            <w:vAlign w:val="bottom"/>
          </w:tcPr>
          <w:p w14:paraId="6FDFD8F3" w14:textId="0FC1E61C" w:rsidR="00E42B38" w:rsidRPr="006B4AA7" w:rsidRDefault="00E42B38" w:rsidP="00E42B38">
            <w:pPr>
              <w:spacing w:line="276" w:lineRule="auto"/>
              <w:rPr>
                <w:rFonts w:ascii="Bookman Old Style" w:hAnsi="Bookman Old Style" w:cs="Courier New"/>
                <w:b/>
                <w:color w:val="000000" w:themeColor="text1"/>
                <w:sz w:val="18"/>
                <w:szCs w:val="18"/>
              </w:rPr>
            </w:pPr>
            <w:r w:rsidRPr="006B4AA7">
              <w:rPr>
                <w:rFonts w:ascii="Bookman Old Style" w:hAnsi="Bookman Old Style" w:cs="Arial"/>
                <w:color w:val="000000" w:themeColor="text1"/>
                <w:sz w:val="18"/>
                <w:szCs w:val="18"/>
              </w:rPr>
              <w:t>2.271,20</w:t>
            </w:r>
          </w:p>
        </w:tc>
        <w:tc>
          <w:tcPr>
            <w:tcW w:w="699" w:type="dxa"/>
            <w:shd w:val="clear" w:color="000000" w:fill="FFFFFF"/>
            <w:vAlign w:val="bottom"/>
          </w:tcPr>
          <w:p w14:paraId="7992E207" w14:textId="4C4855F7" w:rsidR="00E42B38" w:rsidRPr="006B4AA7" w:rsidRDefault="003E196E" w:rsidP="00E42B38">
            <w:pPr>
              <w:spacing w:line="276" w:lineRule="auto"/>
              <w:rPr>
                <w:rFonts w:ascii="Bookman Old Style" w:hAnsi="Bookman Old Style" w:cs="Courier New"/>
                <w:b/>
                <w:color w:val="000000" w:themeColor="text1"/>
                <w:sz w:val="18"/>
                <w:szCs w:val="18"/>
              </w:rPr>
            </w:pPr>
            <w:r w:rsidRPr="006B4AA7">
              <w:rPr>
                <w:rFonts w:ascii="Bookman Old Style" w:hAnsi="Bookman Old Style" w:cs="Courier New"/>
                <w:b/>
                <w:color w:val="000000" w:themeColor="text1"/>
                <w:sz w:val="18"/>
                <w:szCs w:val="18"/>
              </w:rPr>
              <w:t>05</w:t>
            </w:r>
          </w:p>
        </w:tc>
        <w:tc>
          <w:tcPr>
            <w:tcW w:w="1488" w:type="dxa"/>
            <w:shd w:val="clear" w:color="000000" w:fill="FFFFFF"/>
            <w:vAlign w:val="bottom"/>
          </w:tcPr>
          <w:p w14:paraId="12F61B36" w14:textId="217AB6C6" w:rsidR="00E42B38" w:rsidRPr="006B4AA7" w:rsidRDefault="00E42B38" w:rsidP="00E42B38">
            <w:pPr>
              <w:spacing w:line="276" w:lineRule="auto"/>
              <w:rPr>
                <w:rFonts w:ascii="Bookman Old Style" w:hAnsi="Bookman Old Style" w:cs="Courier New"/>
                <w:b/>
                <w:color w:val="000000" w:themeColor="text1"/>
                <w:sz w:val="18"/>
                <w:szCs w:val="18"/>
              </w:rPr>
            </w:pPr>
            <w:r w:rsidRPr="006B4AA7">
              <w:rPr>
                <w:rFonts w:ascii="Bookman Old Style" w:hAnsi="Bookman Old Style" w:cs="Courier New"/>
                <w:color w:val="000000" w:themeColor="text1"/>
                <w:sz w:val="18"/>
                <w:szCs w:val="18"/>
              </w:rPr>
              <w:t>Monitor de CMEI</w:t>
            </w:r>
          </w:p>
        </w:tc>
        <w:tc>
          <w:tcPr>
            <w:tcW w:w="992" w:type="dxa"/>
            <w:shd w:val="clear" w:color="000000" w:fill="FFFFFF"/>
            <w:vAlign w:val="bottom"/>
          </w:tcPr>
          <w:p w14:paraId="067E930E" w14:textId="79C738AA" w:rsidR="00E42B38" w:rsidRPr="00B348F4" w:rsidRDefault="00E42B38" w:rsidP="00E42B38">
            <w:pPr>
              <w:spacing w:line="276" w:lineRule="auto"/>
              <w:rPr>
                <w:rFonts w:ascii="Bookman Old Style" w:hAnsi="Bookman Old Style" w:cs="Courier New"/>
                <w:color w:val="000000" w:themeColor="text1"/>
                <w:sz w:val="18"/>
                <w:szCs w:val="18"/>
              </w:rPr>
            </w:pPr>
            <w:r w:rsidRPr="00B348F4">
              <w:rPr>
                <w:rFonts w:ascii="Bookman Old Style" w:hAnsi="Bookman Old Style" w:cs="Courier New"/>
                <w:color w:val="000000" w:themeColor="text1"/>
                <w:sz w:val="18"/>
                <w:szCs w:val="18"/>
              </w:rPr>
              <w:t>19</w:t>
            </w:r>
          </w:p>
        </w:tc>
        <w:tc>
          <w:tcPr>
            <w:tcW w:w="456" w:type="dxa"/>
            <w:shd w:val="clear" w:color="000000" w:fill="FFFFFF"/>
            <w:vAlign w:val="bottom"/>
          </w:tcPr>
          <w:p w14:paraId="40DC288C" w14:textId="282C78CF" w:rsidR="00E42B38" w:rsidRPr="006B4AA7" w:rsidRDefault="00E42B38" w:rsidP="00E42B38">
            <w:pPr>
              <w:spacing w:line="276" w:lineRule="auto"/>
              <w:rPr>
                <w:rFonts w:ascii="Bookman Old Style" w:hAnsi="Bookman Old Style" w:cs="Courier New"/>
                <w:color w:val="000000" w:themeColor="text1"/>
                <w:sz w:val="18"/>
                <w:szCs w:val="18"/>
              </w:rPr>
            </w:pPr>
            <w:r w:rsidRPr="006B4AA7">
              <w:rPr>
                <w:rFonts w:ascii="Bookman Old Style" w:hAnsi="Bookman Old Style" w:cs="Courier New"/>
                <w:color w:val="000000" w:themeColor="text1"/>
                <w:sz w:val="18"/>
                <w:szCs w:val="18"/>
              </w:rPr>
              <w:t>40</w:t>
            </w:r>
          </w:p>
        </w:tc>
        <w:tc>
          <w:tcPr>
            <w:tcW w:w="951" w:type="dxa"/>
            <w:shd w:val="clear" w:color="000000" w:fill="FFFFFF"/>
            <w:vAlign w:val="bottom"/>
          </w:tcPr>
          <w:p w14:paraId="590C5FFE" w14:textId="4D235C5D" w:rsidR="00E42B38" w:rsidRPr="006B4AA7" w:rsidRDefault="00E42B38" w:rsidP="00E42B38">
            <w:pPr>
              <w:spacing w:line="276" w:lineRule="auto"/>
              <w:rPr>
                <w:rFonts w:ascii="Bookman Old Style" w:hAnsi="Bookman Old Style" w:cs="Courier New"/>
                <w:b/>
                <w:color w:val="000000" w:themeColor="text1"/>
                <w:sz w:val="18"/>
                <w:szCs w:val="18"/>
              </w:rPr>
            </w:pPr>
            <w:r w:rsidRPr="006B4AA7">
              <w:rPr>
                <w:rFonts w:ascii="Bookman Old Style" w:hAnsi="Bookman Old Style" w:cs="Arial"/>
                <w:color w:val="000000" w:themeColor="text1"/>
                <w:sz w:val="18"/>
                <w:szCs w:val="18"/>
              </w:rPr>
              <w:t>2.271,20</w:t>
            </w:r>
          </w:p>
        </w:tc>
      </w:tr>
      <w:tr w:rsidR="00F074B5" w:rsidRPr="006B4AA7" w14:paraId="7B7AAB71" w14:textId="77777777" w:rsidTr="00FA677A">
        <w:trPr>
          <w:trHeight w:val="470"/>
          <w:jc w:val="center"/>
        </w:trPr>
        <w:tc>
          <w:tcPr>
            <w:tcW w:w="885" w:type="dxa"/>
            <w:shd w:val="clear" w:color="000000" w:fill="FFFFFF"/>
            <w:noWrap/>
            <w:vAlign w:val="bottom"/>
          </w:tcPr>
          <w:p w14:paraId="74BB5619" w14:textId="0D9F273D" w:rsidR="00F074B5" w:rsidRPr="006B4AA7" w:rsidRDefault="00A61D2D" w:rsidP="00F074B5">
            <w:pPr>
              <w:spacing w:line="276" w:lineRule="auto"/>
              <w:rPr>
                <w:rFonts w:ascii="Bookman Old Style" w:hAnsi="Bookman Old Style" w:cs="Courier New"/>
                <w:b/>
                <w:color w:val="000000" w:themeColor="text1"/>
                <w:sz w:val="18"/>
                <w:szCs w:val="18"/>
              </w:rPr>
            </w:pPr>
            <w:r>
              <w:rPr>
                <w:rFonts w:ascii="Bookman Old Style" w:hAnsi="Bookman Old Style" w:cs="Courier New"/>
                <w:b/>
                <w:color w:val="000000" w:themeColor="text1"/>
                <w:sz w:val="18"/>
                <w:szCs w:val="18"/>
              </w:rPr>
              <w:t>06</w:t>
            </w:r>
          </w:p>
        </w:tc>
        <w:tc>
          <w:tcPr>
            <w:tcW w:w="1520" w:type="dxa"/>
            <w:shd w:val="clear" w:color="000000" w:fill="FFFFFF"/>
            <w:vAlign w:val="bottom"/>
          </w:tcPr>
          <w:p w14:paraId="51E2F019" w14:textId="7F3CD681" w:rsidR="00F074B5" w:rsidRPr="006B4AA7" w:rsidRDefault="00F074B5" w:rsidP="00F074B5">
            <w:pPr>
              <w:spacing w:line="276" w:lineRule="auto"/>
              <w:rPr>
                <w:rFonts w:ascii="Bookman Old Style" w:hAnsi="Bookman Old Style" w:cs="Courier New"/>
                <w:color w:val="000000" w:themeColor="text1"/>
                <w:sz w:val="18"/>
                <w:szCs w:val="18"/>
              </w:rPr>
            </w:pPr>
            <w:r w:rsidRPr="006B4AA7">
              <w:rPr>
                <w:rFonts w:ascii="Bookman Old Style" w:hAnsi="Bookman Old Style" w:cs="Courier New"/>
                <w:color w:val="000000" w:themeColor="text1"/>
                <w:sz w:val="18"/>
                <w:szCs w:val="18"/>
              </w:rPr>
              <w:t xml:space="preserve">Professor de Ensino Fundamental I  </w:t>
            </w:r>
          </w:p>
        </w:tc>
        <w:tc>
          <w:tcPr>
            <w:tcW w:w="1141" w:type="dxa"/>
            <w:shd w:val="clear" w:color="000000" w:fill="FFFFFF"/>
            <w:vAlign w:val="bottom"/>
          </w:tcPr>
          <w:p w14:paraId="5BFE1490" w14:textId="6B988FD3" w:rsidR="00F074B5" w:rsidRPr="00B348F4" w:rsidRDefault="00276909" w:rsidP="00F074B5">
            <w:pPr>
              <w:spacing w:line="276" w:lineRule="auto"/>
              <w:rPr>
                <w:rFonts w:ascii="Bookman Old Style" w:hAnsi="Bookman Old Style" w:cs="Courier New"/>
                <w:color w:val="000000" w:themeColor="text1"/>
                <w:sz w:val="18"/>
                <w:szCs w:val="18"/>
              </w:rPr>
            </w:pPr>
            <w:r w:rsidRPr="00B348F4">
              <w:rPr>
                <w:rFonts w:ascii="Bookman Old Style" w:hAnsi="Bookman Old Style" w:cs="Courier New"/>
                <w:color w:val="000000" w:themeColor="text1"/>
                <w:sz w:val="18"/>
                <w:szCs w:val="18"/>
              </w:rPr>
              <w:t>Tabela I</w:t>
            </w:r>
          </w:p>
          <w:p w14:paraId="0A21C208" w14:textId="3D67C256" w:rsidR="00F074B5" w:rsidRPr="00B348F4" w:rsidRDefault="00F074B5" w:rsidP="00F074B5">
            <w:pPr>
              <w:spacing w:line="276" w:lineRule="auto"/>
              <w:rPr>
                <w:rFonts w:ascii="Bookman Old Style" w:hAnsi="Bookman Old Style" w:cs="Courier New"/>
                <w:color w:val="000000" w:themeColor="text1"/>
                <w:sz w:val="18"/>
                <w:szCs w:val="18"/>
              </w:rPr>
            </w:pPr>
            <w:r w:rsidRPr="00B348F4">
              <w:rPr>
                <w:rFonts w:ascii="Bookman Old Style" w:hAnsi="Bookman Old Style" w:cs="Courier New"/>
                <w:color w:val="000000" w:themeColor="text1"/>
                <w:sz w:val="18"/>
                <w:szCs w:val="18"/>
              </w:rPr>
              <w:t>Faixa 1</w:t>
            </w:r>
          </w:p>
        </w:tc>
        <w:tc>
          <w:tcPr>
            <w:tcW w:w="567" w:type="dxa"/>
            <w:shd w:val="clear" w:color="000000" w:fill="FFFFFF"/>
            <w:vAlign w:val="bottom"/>
          </w:tcPr>
          <w:p w14:paraId="18400419" w14:textId="77777777" w:rsidR="00F074B5" w:rsidRPr="006B4AA7" w:rsidRDefault="00F074B5" w:rsidP="00F074B5">
            <w:pPr>
              <w:spacing w:line="276" w:lineRule="auto"/>
              <w:rPr>
                <w:rFonts w:ascii="Bookman Old Style" w:hAnsi="Bookman Old Style" w:cs="Courier New"/>
                <w:color w:val="000000" w:themeColor="text1"/>
                <w:sz w:val="18"/>
                <w:szCs w:val="18"/>
              </w:rPr>
            </w:pPr>
            <w:r w:rsidRPr="006B4AA7">
              <w:rPr>
                <w:rFonts w:ascii="Bookman Old Style" w:hAnsi="Bookman Old Style" w:cs="Courier New"/>
                <w:color w:val="000000" w:themeColor="text1"/>
                <w:sz w:val="18"/>
                <w:szCs w:val="18"/>
              </w:rPr>
              <w:t>30</w:t>
            </w:r>
          </w:p>
          <w:p w14:paraId="4C1D634E" w14:textId="509737E8" w:rsidR="00F074B5" w:rsidRPr="006B4AA7" w:rsidRDefault="00F074B5" w:rsidP="00F074B5">
            <w:pPr>
              <w:spacing w:line="276" w:lineRule="auto"/>
              <w:rPr>
                <w:rFonts w:ascii="Bookman Old Style" w:hAnsi="Bookman Old Style" w:cs="Courier New"/>
                <w:color w:val="000000" w:themeColor="text1"/>
                <w:sz w:val="18"/>
                <w:szCs w:val="18"/>
              </w:rPr>
            </w:pPr>
          </w:p>
        </w:tc>
        <w:tc>
          <w:tcPr>
            <w:tcW w:w="925" w:type="dxa"/>
            <w:shd w:val="clear" w:color="000000" w:fill="FFFFFF"/>
            <w:vAlign w:val="bottom"/>
          </w:tcPr>
          <w:p w14:paraId="6AE9FC96" w14:textId="2E5F9002" w:rsidR="00F074B5" w:rsidRPr="006B4AA7" w:rsidRDefault="00F074B5" w:rsidP="00F074B5">
            <w:pPr>
              <w:spacing w:line="276" w:lineRule="auto"/>
              <w:rPr>
                <w:rFonts w:ascii="Bookman Old Style" w:hAnsi="Bookman Old Style" w:cs="Arial"/>
                <w:color w:val="000000" w:themeColor="text1"/>
                <w:sz w:val="18"/>
                <w:szCs w:val="18"/>
              </w:rPr>
            </w:pPr>
            <w:r w:rsidRPr="006B4AA7">
              <w:rPr>
                <w:rFonts w:ascii="Bookman Old Style" w:hAnsi="Bookman Old Style" w:cs="Arial"/>
                <w:color w:val="000000" w:themeColor="text1"/>
                <w:sz w:val="18"/>
                <w:szCs w:val="18"/>
              </w:rPr>
              <w:t>2.382,27</w:t>
            </w:r>
          </w:p>
          <w:p w14:paraId="1E777C3B" w14:textId="544890E1" w:rsidR="00F074B5" w:rsidRPr="006B4AA7" w:rsidRDefault="00F074B5" w:rsidP="00F074B5">
            <w:pPr>
              <w:spacing w:line="276" w:lineRule="auto"/>
              <w:rPr>
                <w:rFonts w:ascii="Bookman Old Style" w:hAnsi="Bookman Old Style" w:cs="Arial"/>
                <w:color w:val="000000" w:themeColor="text1"/>
                <w:sz w:val="18"/>
                <w:szCs w:val="18"/>
              </w:rPr>
            </w:pPr>
          </w:p>
        </w:tc>
        <w:tc>
          <w:tcPr>
            <w:tcW w:w="4586" w:type="dxa"/>
            <w:gridSpan w:val="5"/>
            <w:shd w:val="clear" w:color="000000" w:fill="FFFFFF"/>
            <w:vAlign w:val="bottom"/>
          </w:tcPr>
          <w:p w14:paraId="2D8BE79A" w14:textId="77777777" w:rsidR="00F074B5" w:rsidRPr="006B4AA7" w:rsidRDefault="00F074B5" w:rsidP="00F074B5">
            <w:pPr>
              <w:spacing w:line="276" w:lineRule="auto"/>
              <w:rPr>
                <w:rFonts w:ascii="Bookman Old Style" w:hAnsi="Bookman Old Style" w:cs="Arial"/>
                <w:color w:val="000000" w:themeColor="text1"/>
                <w:sz w:val="18"/>
                <w:szCs w:val="18"/>
              </w:rPr>
            </w:pPr>
            <w:r w:rsidRPr="006B4AA7">
              <w:rPr>
                <w:rFonts w:ascii="Bookman Old Style" w:hAnsi="Bookman Old Style" w:cs="Arial"/>
                <w:color w:val="000000" w:themeColor="text1"/>
                <w:sz w:val="18"/>
                <w:szCs w:val="18"/>
              </w:rPr>
              <w:t>Extinto na Vacância</w:t>
            </w:r>
          </w:p>
          <w:p w14:paraId="641457D6" w14:textId="1379D957" w:rsidR="00F074B5" w:rsidRPr="006B4AA7" w:rsidRDefault="00F074B5" w:rsidP="00F074B5">
            <w:pPr>
              <w:spacing w:line="276" w:lineRule="auto"/>
              <w:rPr>
                <w:rFonts w:ascii="Bookman Old Style" w:hAnsi="Bookman Old Style" w:cs="Arial"/>
                <w:color w:val="000000" w:themeColor="text1"/>
                <w:sz w:val="18"/>
                <w:szCs w:val="18"/>
              </w:rPr>
            </w:pPr>
          </w:p>
        </w:tc>
      </w:tr>
      <w:tr w:rsidR="00F074B5" w:rsidRPr="006B4AA7" w14:paraId="488C7596" w14:textId="77777777" w:rsidTr="00FA677A">
        <w:trPr>
          <w:trHeight w:val="470"/>
          <w:jc w:val="center"/>
        </w:trPr>
        <w:tc>
          <w:tcPr>
            <w:tcW w:w="885" w:type="dxa"/>
            <w:shd w:val="clear" w:color="000000" w:fill="FFFFFF"/>
            <w:noWrap/>
            <w:vAlign w:val="bottom"/>
          </w:tcPr>
          <w:p w14:paraId="4A3815A8" w14:textId="64A3A519" w:rsidR="00F074B5" w:rsidRPr="008B68A5" w:rsidRDefault="008B68A5" w:rsidP="00F074B5">
            <w:pPr>
              <w:spacing w:line="276" w:lineRule="auto"/>
              <w:rPr>
                <w:rFonts w:ascii="Bookman Old Style" w:hAnsi="Bookman Old Style" w:cs="Courier New"/>
                <w:b/>
                <w:color w:val="000000" w:themeColor="text1"/>
                <w:sz w:val="18"/>
                <w:szCs w:val="18"/>
              </w:rPr>
            </w:pPr>
            <w:r w:rsidRPr="008B68A5">
              <w:rPr>
                <w:rFonts w:ascii="Bookman Old Style" w:hAnsi="Bookman Old Style" w:cs="Courier New"/>
                <w:b/>
                <w:color w:val="000000" w:themeColor="text1"/>
                <w:sz w:val="18"/>
                <w:szCs w:val="18"/>
              </w:rPr>
              <w:t>08</w:t>
            </w:r>
          </w:p>
          <w:p w14:paraId="663D70AF" w14:textId="77777777" w:rsidR="008B68A5" w:rsidRPr="008B68A5" w:rsidRDefault="008B68A5" w:rsidP="00F074B5">
            <w:pPr>
              <w:spacing w:line="276" w:lineRule="auto"/>
              <w:rPr>
                <w:rFonts w:ascii="Bookman Old Style" w:hAnsi="Bookman Old Style" w:cs="Courier New"/>
                <w:b/>
                <w:color w:val="000000" w:themeColor="text1"/>
                <w:sz w:val="18"/>
                <w:szCs w:val="18"/>
              </w:rPr>
            </w:pPr>
          </w:p>
        </w:tc>
        <w:tc>
          <w:tcPr>
            <w:tcW w:w="1520" w:type="dxa"/>
            <w:shd w:val="clear" w:color="000000" w:fill="FFFFFF"/>
            <w:vAlign w:val="bottom"/>
          </w:tcPr>
          <w:p w14:paraId="5E18D16C" w14:textId="47E280D4" w:rsidR="00F074B5" w:rsidRPr="008B68A5" w:rsidRDefault="00F074B5" w:rsidP="00F074B5">
            <w:pPr>
              <w:spacing w:line="276" w:lineRule="auto"/>
              <w:rPr>
                <w:rFonts w:ascii="Bookman Old Style" w:hAnsi="Bookman Old Style" w:cs="Courier New"/>
                <w:color w:val="000000" w:themeColor="text1"/>
                <w:sz w:val="18"/>
                <w:szCs w:val="18"/>
              </w:rPr>
            </w:pPr>
            <w:r w:rsidRPr="008B68A5">
              <w:rPr>
                <w:rFonts w:ascii="Bookman Old Style" w:hAnsi="Bookman Old Style" w:cs="Courier New"/>
                <w:color w:val="000000" w:themeColor="text1"/>
                <w:sz w:val="18"/>
                <w:szCs w:val="18"/>
              </w:rPr>
              <w:t xml:space="preserve">Professor de Educação Infantil </w:t>
            </w:r>
          </w:p>
        </w:tc>
        <w:tc>
          <w:tcPr>
            <w:tcW w:w="1141" w:type="dxa"/>
            <w:shd w:val="clear" w:color="000000" w:fill="FFFFFF"/>
            <w:vAlign w:val="bottom"/>
          </w:tcPr>
          <w:p w14:paraId="577525BF" w14:textId="65918321" w:rsidR="00F074B5" w:rsidRPr="00B348F4" w:rsidRDefault="00276909" w:rsidP="00F074B5">
            <w:pPr>
              <w:spacing w:line="276" w:lineRule="auto"/>
              <w:rPr>
                <w:rFonts w:ascii="Bookman Old Style" w:hAnsi="Bookman Old Style" w:cs="Courier New"/>
                <w:color w:val="000000" w:themeColor="text1"/>
                <w:sz w:val="18"/>
                <w:szCs w:val="18"/>
              </w:rPr>
            </w:pPr>
            <w:r w:rsidRPr="00B348F4">
              <w:rPr>
                <w:rFonts w:ascii="Bookman Old Style" w:hAnsi="Bookman Old Style" w:cs="Courier New"/>
                <w:color w:val="000000" w:themeColor="text1"/>
                <w:sz w:val="18"/>
                <w:szCs w:val="18"/>
              </w:rPr>
              <w:t>Tabela I</w:t>
            </w:r>
          </w:p>
          <w:p w14:paraId="792712FE" w14:textId="4435FD55" w:rsidR="00F074B5" w:rsidRPr="00B348F4" w:rsidRDefault="00F074B5" w:rsidP="00F074B5">
            <w:pPr>
              <w:spacing w:line="276" w:lineRule="auto"/>
              <w:rPr>
                <w:rFonts w:ascii="Bookman Old Style" w:hAnsi="Bookman Old Style" w:cs="Courier New"/>
                <w:color w:val="000000" w:themeColor="text1"/>
                <w:sz w:val="18"/>
                <w:szCs w:val="18"/>
              </w:rPr>
            </w:pPr>
            <w:r w:rsidRPr="00B348F4">
              <w:rPr>
                <w:rFonts w:ascii="Bookman Old Style" w:hAnsi="Bookman Old Style" w:cs="Courier New"/>
                <w:color w:val="000000" w:themeColor="text1"/>
                <w:sz w:val="18"/>
                <w:szCs w:val="18"/>
              </w:rPr>
              <w:t>Faixa 1</w:t>
            </w:r>
          </w:p>
        </w:tc>
        <w:tc>
          <w:tcPr>
            <w:tcW w:w="567" w:type="dxa"/>
            <w:shd w:val="clear" w:color="000000" w:fill="FFFFFF"/>
            <w:vAlign w:val="bottom"/>
          </w:tcPr>
          <w:p w14:paraId="6B40C201" w14:textId="77777777" w:rsidR="00F074B5" w:rsidRPr="008B68A5" w:rsidRDefault="00F074B5" w:rsidP="00F074B5">
            <w:pPr>
              <w:spacing w:line="276" w:lineRule="auto"/>
              <w:rPr>
                <w:rFonts w:ascii="Bookman Old Style" w:hAnsi="Bookman Old Style" w:cs="Courier New"/>
                <w:color w:val="000000" w:themeColor="text1"/>
                <w:sz w:val="18"/>
                <w:szCs w:val="18"/>
              </w:rPr>
            </w:pPr>
            <w:r w:rsidRPr="008B68A5">
              <w:rPr>
                <w:rFonts w:ascii="Bookman Old Style" w:hAnsi="Bookman Old Style" w:cs="Courier New"/>
                <w:color w:val="000000" w:themeColor="text1"/>
                <w:sz w:val="18"/>
                <w:szCs w:val="18"/>
              </w:rPr>
              <w:t>30</w:t>
            </w:r>
          </w:p>
          <w:p w14:paraId="6B1096A7" w14:textId="664483C3" w:rsidR="00F074B5" w:rsidRPr="008B68A5" w:rsidRDefault="00F074B5" w:rsidP="00F074B5">
            <w:pPr>
              <w:spacing w:line="276" w:lineRule="auto"/>
              <w:rPr>
                <w:rFonts w:ascii="Bookman Old Style" w:hAnsi="Bookman Old Style" w:cs="Courier New"/>
                <w:color w:val="000000" w:themeColor="text1"/>
                <w:sz w:val="18"/>
                <w:szCs w:val="18"/>
              </w:rPr>
            </w:pPr>
          </w:p>
        </w:tc>
        <w:tc>
          <w:tcPr>
            <w:tcW w:w="925" w:type="dxa"/>
            <w:shd w:val="clear" w:color="000000" w:fill="FFFFFF"/>
            <w:vAlign w:val="bottom"/>
          </w:tcPr>
          <w:p w14:paraId="1AAB3D68" w14:textId="77777777" w:rsidR="00F074B5" w:rsidRPr="008B68A5" w:rsidRDefault="00F074B5" w:rsidP="00F074B5">
            <w:pPr>
              <w:spacing w:line="276" w:lineRule="auto"/>
              <w:rPr>
                <w:rFonts w:ascii="Bookman Old Style" w:hAnsi="Bookman Old Style" w:cs="Arial"/>
                <w:color w:val="000000" w:themeColor="text1"/>
                <w:sz w:val="18"/>
                <w:szCs w:val="18"/>
              </w:rPr>
            </w:pPr>
            <w:r w:rsidRPr="008B68A5">
              <w:rPr>
                <w:rFonts w:ascii="Bookman Old Style" w:hAnsi="Bookman Old Style" w:cs="Arial"/>
                <w:color w:val="000000" w:themeColor="text1"/>
                <w:sz w:val="18"/>
                <w:szCs w:val="18"/>
              </w:rPr>
              <w:t>2.382,27</w:t>
            </w:r>
          </w:p>
          <w:p w14:paraId="76707296" w14:textId="23246915" w:rsidR="00F074B5" w:rsidRPr="008B68A5" w:rsidRDefault="00F074B5" w:rsidP="00F074B5">
            <w:pPr>
              <w:spacing w:line="276" w:lineRule="auto"/>
              <w:rPr>
                <w:rFonts w:ascii="Bookman Old Style" w:hAnsi="Bookman Old Style" w:cs="Arial"/>
                <w:color w:val="000000" w:themeColor="text1"/>
                <w:sz w:val="18"/>
                <w:szCs w:val="18"/>
              </w:rPr>
            </w:pPr>
          </w:p>
        </w:tc>
        <w:tc>
          <w:tcPr>
            <w:tcW w:w="4586" w:type="dxa"/>
            <w:gridSpan w:val="5"/>
            <w:shd w:val="clear" w:color="000000" w:fill="FFFFFF"/>
            <w:vAlign w:val="bottom"/>
          </w:tcPr>
          <w:p w14:paraId="46E001A0" w14:textId="77777777" w:rsidR="00F074B5" w:rsidRPr="008B68A5" w:rsidRDefault="00F074B5" w:rsidP="00F074B5">
            <w:pPr>
              <w:spacing w:line="276" w:lineRule="auto"/>
              <w:rPr>
                <w:rFonts w:ascii="Bookman Old Style" w:hAnsi="Bookman Old Style" w:cs="Arial"/>
                <w:color w:val="000000" w:themeColor="text1"/>
                <w:sz w:val="18"/>
                <w:szCs w:val="18"/>
              </w:rPr>
            </w:pPr>
            <w:r w:rsidRPr="008B68A5">
              <w:rPr>
                <w:rFonts w:ascii="Bookman Old Style" w:hAnsi="Bookman Old Style" w:cs="Arial"/>
                <w:color w:val="000000" w:themeColor="text1"/>
                <w:sz w:val="18"/>
                <w:szCs w:val="18"/>
              </w:rPr>
              <w:t>Extinto na Vacância</w:t>
            </w:r>
          </w:p>
          <w:p w14:paraId="52E8D050" w14:textId="2693E9B7" w:rsidR="00F074B5" w:rsidRPr="008B68A5" w:rsidRDefault="00F074B5" w:rsidP="00F074B5">
            <w:pPr>
              <w:spacing w:line="276" w:lineRule="auto"/>
              <w:rPr>
                <w:rFonts w:ascii="Bookman Old Style" w:hAnsi="Bookman Old Style" w:cs="Arial"/>
                <w:color w:val="000000" w:themeColor="text1"/>
                <w:sz w:val="18"/>
                <w:szCs w:val="18"/>
              </w:rPr>
            </w:pPr>
          </w:p>
        </w:tc>
      </w:tr>
    </w:tbl>
    <w:p w14:paraId="095D3984" w14:textId="1F63B570" w:rsidR="00B52D3E" w:rsidRPr="006B4AA7" w:rsidRDefault="00B52D3E" w:rsidP="00B52D3E">
      <w:pPr>
        <w:spacing w:line="276" w:lineRule="auto"/>
        <w:rPr>
          <w:rFonts w:ascii="Bookman Old Style" w:hAnsi="Bookman Old Style" w:cs="Courier New"/>
          <w:b/>
          <w:color w:val="000000" w:themeColor="text1"/>
          <w:sz w:val="18"/>
          <w:szCs w:val="18"/>
        </w:rPr>
      </w:pPr>
    </w:p>
    <w:p w14:paraId="587437B2" w14:textId="77777777" w:rsidR="00B52D3E" w:rsidRPr="006B4AA7" w:rsidRDefault="00B52D3E" w:rsidP="00B52D3E">
      <w:pPr>
        <w:spacing w:line="276" w:lineRule="auto"/>
        <w:rPr>
          <w:rFonts w:ascii="Bookman Old Style" w:hAnsi="Bookman Old Style" w:cs="Courier New"/>
          <w:b/>
          <w:color w:val="000000" w:themeColor="text1"/>
          <w:sz w:val="18"/>
          <w:szCs w:val="18"/>
        </w:rPr>
      </w:pPr>
    </w:p>
    <w:p w14:paraId="7D899116" w14:textId="77777777" w:rsidR="00B52D3E" w:rsidRPr="006B4AA7" w:rsidRDefault="00B52D3E" w:rsidP="009A2E9E">
      <w:pPr>
        <w:spacing w:line="276" w:lineRule="auto"/>
        <w:jc w:val="center"/>
        <w:rPr>
          <w:rFonts w:ascii="Bookman Old Style" w:hAnsi="Bookman Old Style" w:cs="Courier New"/>
          <w:b/>
          <w:color w:val="000000" w:themeColor="text1"/>
          <w:sz w:val="18"/>
          <w:szCs w:val="18"/>
        </w:rPr>
      </w:pPr>
    </w:p>
    <w:p w14:paraId="4EFB45CA" w14:textId="77777777" w:rsidR="008B6A55" w:rsidRPr="006B4AA7" w:rsidRDefault="008B6A55" w:rsidP="009A2E9E">
      <w:pPr>
        <w:spacing w:line="276" w:lineRule="auto"/>
        <w:jc w:val="center"/>
        <w:rPr>
          <w:rFonts w:ascii="Bookman Old Style" w:hAnsi="Bookman Old Style" w:cs="Courier New"/>
          <w:color w:val="000000" w:themeColor="text1"/>
          <w:sz w:val="18"/>
          <w:szCs w:val="18"/>
        </w:rPr>
      </w:pPr>
      <w:r w:rsidRPr="006B4AA7">
        <w:rPr>
          <w:rFonts w:ascii="Bookman Old Style" w:hAnsi="Bookman Old Style" w:cs="Courier New"/>
          <w:color w:val="000000" w:themeColor="text1"/>
          <w:sz w:val="18"/>
          <w:szCs w:val="18"/>
        </w:rPr>
        <w:t>Município de Lourdes, 29 de setembro de 2.022</w:t>
      </w:r>
    </w:p>
    <w:p w14:paraId="18B1322C" w14:textId="77777777" w:rsidR="008B6A55" w:rsidRPr="006B4AA7" w:rsidRDefault="008B6A55" w:rsidP="009A2E9E">
      <w:pPr>
        <w:spacing w:line="276" w:lineRule="auto"/>
        <w:jc w:val="center"/>
        <w:rPr>
          <w:rFonts w:ascii="Bookman Old Style" w:hAnsi="Bookman Old Style" w:cs="Courier New"/>
          <w:color w:val="000000" w:themeColor="text1"/>
          <w:sz w:val="18"/>
          <w:szCs w:val="18"/>
        </w:rPr>
      </w:pPr>
    </w:p>
    <w:p w14:paraId="44583B53" w14:textId="6DBB795B" w:rsidR="009A2E9E" w:rsidRPr="006B4AA7" w:rsidRDefault="00FB51F1" w:rsidP="009A2E9E">
      <w:pPr>
        <w:spacing w:line="276" w:lineRule="auto"/>
        <w:jc w:val="center"/>
        <w:rPr>
          <w:rFonts w:ascii="Bookman Old Style" w:hAnsi="Bookman Old Style" w:cs="Courier New"/>
          <w:color w:val="000000" w:themeColor="text1"/>
          <w:sz w:val="18"/>
          <w:szCs w:val="18"/>
        </w:rPr>
      </w:pPr>
      <w:r>
        <w:rPr>
          <w:noProof/>
        </w:rPr>
        <w:drawing>
          <wp:anchor distT="0" distB="0" distL="114300" distR="114300" simplePos="0" relativeHeight="251659264" behindDoc="1" locked="0" layoutInCell="1" allowOverlap="1" wp14:anchorId="1A4D13AB" wp14:editId="4ED40148">
            <wp:simplePos x="0" y="0"/>
            <wp:positionH relativeFrom="column">
              <wp:posOffset>2475230</wp:posOffset>
            </wp:positionH>
            <wp:positionV relativeFrom="paragraph">
              <wp:posOffset>143240</wp:posOffset>
            </wp:positionV>
            <wp:extent cx="1242831" cy="622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42831" cy="622707"/>
                    </a:xfrm>
                    <a:prstGeom prst="rect">
                      <a:avLst/>
                    </a:prstGeom>
                  </pic:spPr>
                </pic:pic>
              </a:graphicData>
            </a:graphic>
          </wp:anchor>
        </w:drawing>
      </w:r>
    </w:p>
    <w:p w14:paraId="07E8BB51" w14:textId="6AAF9A33" w:rsidR="009A2E9E" w:rsidRPr="006B4AA7" w:rsidRDefault="009A2E9E" w:rsidP="009A2E9E">
      <w:pPr>
        <w:spacing w:line="276" w:lineRule="auto"/>
        <w:jc w:val="center"/>
        <w:rPr>
          <w:rFonts w:ascii="Bookman Old Style" w:hAnsi="Bookman Old Style" w:cs="Courier New"/>
          <w:color w:val="000000" w:themeColor="text1"/>
          <w:sz w:val="18"/>
          <w:szCs w:val="18"/>
        </w:rPr>
      </w:pPr>
    </w:p>
    <w:p w14:paraId="0666D5F1" w14:textId="4032C294" w:rsidR="009A2E9E" w:rsidRPr="006B4AA7" w:rsidRDefault="009A2E9E" w:rsidP="009A2E9E">
      <w:pPr>
        <w:spacing w:line="276" w:lineRule="auto"/>
        <w:jc w:val="center"/>
        <w:rPr>
          <w:rFonts w:ascii="Bookman Old Style" w:hAnsi="Bookman Old Style" w:cs="Courier New"/>
          <w:color w:val="000000" w:themeColor="text1"/>
          <w:sz w:val="18"/>
          <w:szCs w:val="18"/>
        </w:rPr>
      </w:pPr>
    </w:p>
    <w:p w14:paraId="60DE8904" w14:textId="77777777" w:rsidR="008B6A55" w:rsidRPr="006B4AA7" w:rsidRDefault="008B6A55" w:rsidP="009A2E9E">
      <w:pPr>
        <w:spacing w:line="276" w:lineRule="auto"/>
        <w:jc w:val="center"/>
        <w:rPr>
          <w:rFonts w:ascii="Bookman Old Style" w:hAnsi="Bookman Old Style" w:cs="Courier New"/>
          <w:color w:val="000000" w:themeColor="text1"/>
          <w:sz w:val="18"/>
          <w:szCs w:val="18"/>
        </w:rPr>
      </w:pPr>
      <w:r w:rsidRPr="006B4AA7">
        <w:rPr>
          <w:rFonts w:ascii="Bookman Old Style" w:hAnsi="Bookman Old Style" w:cs="Courier New"/>
          <w:color w:val="000000" w:themeColor="text1"/>
          <w:sz w:val="18"/>
          <w:szCs w:val="18"/>
        </w:rPr>
        <w:t>Odécio Rodrigues da Silva</w:t>
      </w:r>
    </w:p>
    <w:p w14:paraId="543B3FC9" w14:textId="35381A5D" w:rsidR="008B6A55" w:rsidRPr="006B4AA7" w:rsidRDefault="008B6A55" w:rsidP="009A2E9E">
      <w:pPr>
        <w:spacing w:line="276" w:lineRule="auto"/>
        <w:jc w:val="center"/>
        <w:rPr>
          <w:rFonts w:ascii="Bookman Old Style" w:hAnsi="Bookman Old Style" w:cs="Courier New"/>
          <w:color w:val="000000" w:themeColor="text1"/>
          <w:sz w:val="18"/>
          <w:szCs w:val="18"/>
        </w:rPr>
      </w:pPr>
      <w:r w:rsidRPr="006B4AA7">
        <w:rPr>
          <w:rFonts w:ascii="Bookman Old Style" w:hAnsi="Bookman Old Style" w:cs="Courier New"/>
          <w:color w:val="000000" w:themeColor="text1"/>
          <w:sz w:val="18"/>
          <w:szCs w:val="18"/>
        </w:rPr>
        <w:t>Prefeito</w:t>
      </w:r>
    </w:p>
    <w:p w14:paraId="000AD9FD" w14:textId="77777777" w:rsidR="008B6A55" w:rsidRPr="006B4AA7" w:rsidRDefault="008B6A55" w:rsidP="009A2E9E">
      <w:pPr>
        <w:spacing w:line="276" w:lineRule="auto"/>
        <w:jc w:val="center"/>
        <w:rPr>
          <w:rFonts w:ascii="Bookman Old Style" w:hAnsi="Bookman Old Style" w:cs="Courier New"/>
          <w:b/>
          <w:color w:val="000000" w:themeColor="text1"/>
          <w:sz w:val="18"/>
          <w:szCs w:val="18"/>
        </w:rPr>
      </w:pPr>
    </w:p>
    <w:p w14:paraId="4227A565" w14:textId="77777777" w:rsidR="00B52D3E" w:rsidRPr="006B4AA7" w:rsidRDefault="00B52D3E" w:rsidP="00B52D3E">
      <w:pPr>
        <w:spacing w:line="276" w:lineRule="auto"/>
        <w:rPr>
          <w:rFonts w:ascii="Bookman Old Style" w:hAnsi="Bookman Old Style" w:cs="Courier New"/>
          <w:b/>
          <w:color w:val="000000" w:themeColor="text1"/>
          <w:sz w:val="18"/>
          <w:szCs w:val="18"/>
        </w:rPr>
      </w:pPr>
    </w:p>
    <w:p w14:paraId="0600F8A0" w14:textId="77777777" w:rsidR="00B52D3E" w:rsidRPr="006B4AA7" w:rsidRDefault="00B52D3E" w:rsidP="00B52D3E">
      <w:pPr>
        <w:spacing w:line="276" w:lineRule="auto"/>
        <w:rPr>
          <w:rFonts w:ascii="Bookman Old Style" w:hAnsi="Bookman Old Style" w:cs="Courier New"/>
          <w:b/>
          <w:color w:val="000000" w:themeColor="text1"/>
          <w:sz w:val="18"/>
          <w:szCs w:val="18"/>
        </w:rPr>
      </w:pPr>
    </w:p>
    <w:p w14:paraId="6E4EB8EF" w14:textId="77777777" w:rsidR="00B52D3E" w:rsidRPr="006B4AA7" w:rsidRDefault="00B52D3E" w:rsidP="00B52D3E">
      <w:pPr>
        <w:spacing w:line="276" w:lineRule="auto"/>
        <w:rPr>
          <w:rFonts w:ascii="Bookman Old Style" w:hAnsi="Bookman Old Style" w:cs="Courier New"/>
          <w:b/>
          <w:color w:val="000000" w:themeColor="text1"/>
          <w:sz w:val="18"/>
          <w:szCs w:val="18"/>
        </w:rPr>
      </w:pPr>
    </w:p>
    <w:p w14:paraId="5D19AC79" w14:textId="77777777" w:rsidR="00B52D3E" w:rsidRPr="006B4AA7" w:rsidRDefault="00B52D3E" w:rsidP="00B52D3E">
      <w:pPr>
        <w:spacing w:line="276" w:lineRule="auto"/>
        <w:rPr>
          <w:rFonts w:ascii="Bookman Old Style" w:hAnsi="Bookman Old Style" w:cs="Courier New"/>
          <w:b/>
          <w:color w:val="000000" w:themeColor="text1"/>
          <w:sz w:val="18"/>
          <w:szCs w:val="18"/>
        </w:rPr>
      </w:pPr>
    </w:p>
    <w:p w14:paraId="3CFA7D57" w14:textId="77777777" w:rsidR="00B52D3E" w:rsidRPr="006B4AA7" w:rsidRDefault="00B52D3E" w:rsidP="00B52D3E">
      <w:pPr>
        <w:spacing w:line="276" w:lineRule="auto"/>
        <w:rPr>
          <w:rFonts w:ascii="Bookman Old Style" w:hAnsi="Bookman Old Style" w:cs="Courier New"/>
          <w:b/>
          <w:color w:val="000000" w:themeColor="text1"/>
          <w:sz w:val="18"/>
          <w:szCs w:val="18"/>
        </w:rPr>
      </w:pPr>
    </w:p>
    <w:p w14:paraId="70A75535" w14:textId="77777777" w:rsidR="00B52D3E" w:rsidRPr="006B4AA7" w:rsidRDefault="00B52D3E" w:rsidP="00B52D3E">
      <w:pPr>
        <w:spacing w:line="276" w:lineRule="auto"/>
        <w:rPr>
          <w:rFonts w:ascii="Bookman Old Style" w:hAnsi="Bookman Old Style" w:cs="Courier New"/>
          <w:b/>
          <w:color w:val="000000" w:themeColor="text1"/>
          <w:sz w:val="18"/>
          <w:szCs w:val="18"/>
        </w:rPr>
      </w:pPr>
    </w:p>
    <w:p w14:paraId="5E7CD3F4" w14:textId="77777777" w:rsidR="00B52D3E" w:rsidRPr="006B4AA7" w:rsidRDefault="00B52D3E" w:rsidP="00B52D3E">
      <w:pPr>
        <w:spacing w:line="276" w:lineRule="auto"/>
        <w:rPr>
          <w:rFonts w:ascii="Bookman Old Style" w:hAnsi="Bookman Old Style" w:cs="Courier New"/>
          <w:b/>
          <w:color w:val="000000" w:themeColor="text1"/>
          <w:sz w:val="18"/>
          <w:szCs w:val="18"/>
        </w:rPr>
      </w:pPr>
    </w:p>
    <w:p w14:paraId="75DC21A9" w14:textId="77777777" w:rsidR="00B52D3E" w:rsidRPr="006B4AA7" w:rsidRDefault="00B52D3E" w:rsidP="00B52D3E">
      <w:pPr>
        <w:spacing w:line="276" w:lineRule="auto"/>
        <w:rPr>
          <w:rFonts w:ascii="Bookman Old Style" w:hAnsi="Bookman Old Style" w:cs="Courier New"/>
          <w:b/>
          <w:color w:val="000000" w:themeColor="text1"/>
          <w:sz w:val="18"/>
          <w:szCs w:val="18"/>
        </w:rPr>
      </w:pPr>
    </w:p>
    <w:p w14:paraId="7354BDE9" w14:textId="77777777" w:rsidR="009A2E9E" w:rsidRPr="006B4AA7" w:rsidRDefault="009A2E9E" w:rsidP="00B52D3E">
      <w:pPr>
        <w:spacing w:line="276" w:lineRule="auto"/>
        <w:rPr>
          <w:rFonts w:ascii="Bookman Old Style" w:hAnsi="Bookman Old Style" w:cs="Courier New"/>
          <w:b/>
          <w:color w:val="000000" w:themeColor="text1"/>
          <w:sz w:val="18"/>
          <w:szCs w:val="18"/>
        </w:rPr>
      </w:pPr>
    </w:p>
    <w:p w14:paraId="15068CBB" w14:textId="77777777" w:rsidR="009A2E9E" w:rsidRPr="006B4AA7" w:rsidRDefault="009A2E9E" w:rsidP="00B52D3E">
      <w:pPr>
        <w:spacing w:line="276" w:lineRule="auto"/>
        <w:rPr>
          <w:rFonts w:ascii="Bookman Old Style" w:hAnsi="Bookman Old Style" w:cs="Courier New"/>
          <w:b/>
          <w:color w:val="000000" w:themeColor="text1"/>
          <w:sz w:val="18"/>
          <w:szCs w:val="18"/>
        </w:rPr>
      </w:pPr>
    </w:p>
    <w:p w14:paraId="3751A9CA" w14:textId="77777777" w:rsidR="009A2E9E" w:rsidRPr="006B4AA7" w:rsidRDefault="009A2E9E" w:rsidP="00B52D3E">
      <w:pPr>
        <w:spacing w:line="276" w:lineRule="auto"/>
        <w:rPr>
          <w:rFonts w:ascii="Bookman Old Style" w:hAnsi="Bookman Old Style" w:cs="Courier New"/>
          <w:b/>
          <w:color w:val="000000" w:themeColor="text1"/>
          <w:sz w:val="18"/>
          <w:szCs w:val="18"/>
        </w:rPr>
      </w:pPr>
    </w:p>
    <w:p w14:paraId="52EB8BA4" w14:textId="77777777" w:rsidR="009A2E9E" w:rsidRPr="006B4AA7" w:rsidRDefault="009A2E9E" w:rsidP="00B52D3E">
      <w:pPr>
        <w:spacing w:line="276" w:lineRule="auto"/>
        <w:rPr>
          <w:rFonts w:ascii="Bookman Old Style" w:hAnsi="Bookman Old Style" w:cs="Courier New"/>
          <w:b/>
          <w:color w:val="000000" w:themeColor="text1"/>
          <w:sz w:val="18"/>
          <w:szCs w:val="18"/>
        </w:rPr>
      </w:pPr>
    </w:p>
    <w:p w14:paraId="3158E394" w14:textId="77777777" w:rsidR="009A2E9E" w:rsidRPr="006B4AA7" w:rsidRDefault="009A2E9E" w:rsidP="00B52D3E">
      <w:pPr>
        <w:spacing w:line="276" w:lineRule="auto"/>
        <w:rPr>
          <w:rFonts w:ascii="Bookman Old Style" w:hAnsi="Bookman Old Style" w:cs="Courier New"/>
          <w:b/>
          <w:color w:val="000000" w:themeColor="text1"/>
          <w:sz w:val="18"/>
          <w:szCs w:val="18"/>
        </w:rPr>
      </w:pPr>
    </w:p>
    <w:p w14:paraId="3A1F65CE" w14:textId="77777777" w:rsidR="009A2E9E" w:rsidRPr="006B4AA7" w:rsidRDefault="009A2E9E" w:rsidP="00B52D3E">
      <w:pPr>
        <w:spacing w:line="276" w:lineRule="auto"/>
        <w:rPr>
          <w:rFonts w:ascii="Bookman Old Style" w:hAnsi="Bookman Old Style" w:cs="Courier New"/>
          <w:b/>
          <w:color w:val="000000" w:themeColor="text1"/>
          <w:sz w:val="18"/>
          <w:szCs w:val="18"/>
        </w:rPr>
      </w:pPr>
    </w:p>
    <w:p w14:paraId="61915CC9" w14:textId="77777777" w:rsidR="009A2E9E" w:rsidRPr="006B4AA7" w:rsidRDefault="009A2E9E" w:rsidP="00B52D3E">
      <w:pPr>
        <w:spacing w:line="276" w:lineRule="auto"/>
        <w:rPr>
          <w:rFonts w:ascii="Bookman Old Style" w:hAnsi="Bookman Old Style" w:cs="Courier New"/>
          <w:b/>
          <w:color w:val="000000" w:themeColor="text1"/>
          <w:sz w:val="18"/>
          <w:szCs w:val="18"/>
        </w:rPr>
      </w:pPr>
    </w:p>
    <w:p w14:paraId="20A179C4" w14:textId="77777777" w:rsidR="009A2E9E" w:rsidRPr="006B4AA7" w:rsidRDefault="009A2E9E" w:rsidP="00B52D3E">
      <w:pPr>
        <w:spacing w:line="276" w:lineRule="auto"/>
        <w:rPr>
          <w:rFonts w:ascii="Bookman Old Style" w:hAnsi="Bookman Old Style" w:cs="Courier New"/>
          <w:b/>
          <w:color w:val="000000" w:themeColor="text1"/>
          <w:sz w:val="18"/>
          <w:szCs w:val="18"/>
        </w:rPr>
      </w:pPr>
    </w:p>
    <w:p w14:paraId="6DC91982" w14:textId="77777777" w:rsidR="009A2E9E" w:rsidRPr="006B4AA7" w:rsidRDefault="009A2E9E" w:rsidP="00B52D3E">
      <w:pPr>
        <w:spacing w:line="276" w:lineRule="auto"/>
        <w:rPr>
          <w:rFonts w:ascii="Bookman Old Style" w:hAnsi="Bookman Old Style" w:cs="Courier New"/>
          <w:b/>
          <w:color w:val="000000" w:themeColor="text1"/>
          <w:sz w:val="18"/>
          <w:szCs w:val="18"/>
        </w:rPr>
      </w:pPr>
    </w:p>
    <w:p w14:paraId="56E4911A" w14:textId="77777777" w:rsidR="009A2E9E" w:rsidRPr="006B4AA7" w:rsidRDefault="009A2E9E" w:rsidP="00B52D3E">
      <w:pPr>
        <w:spacing w:line="276" w:lineRule="auto"/>
        <w:rPr>
          <w:rFonts w:ascii="Bookman Old Style" w:hAnsi="Bookman Old Style" w:cs="Courier New"/>
          <w:b/>
          <w:color w:val="000000" w:themeColor="text1"/>
          <w:sz w:val="18"/>
          <w:szCs w:val="18"/>
        </w:rPr>
      </w:pPr>
    </w:p>
    <w:p w14:paraId="199F7C79" w14:textId="77777777" w:rsidR="009A2E9E" w:rsidRPr="006B4AA7" w:rsidRDefault="009A2E9E" w:rsidP="00B52D3E">
      <w:pPr>
        <w:spacing w:line="276" w:lineRule="auto"/>
        <w:rPr>
          <w:rFonts w:ascii="Bookman Old Style" w:hAnsi="Bookman Old Style" w:cs="Courier New"/>
          <w:b/>
          <w:color w:val="000000" w:themeColor="text1"/>
          <w:sz w:val="18"/>
          <w:szCs w:val="18"/>
        </w:rPr>
      </w:pPr>
    </w:p>
    <w:p w14:paraId="1676E243" w14:textId="77777777" w:rsidR="009A2E9E" w:rsidRPr="006B4AA7" w:rsidRDefault="009A2E9E" w:rsidP="00B52D3E">
      <w:pPr>
        <w:spacing w:line="276" w:lineRule="auto"/>
        <w:rPr>
          <w:rFonts w:ascii="Bookman Old Style" w:hAnsi="Bookman Old Style" w:cs="Courier New"/>
          <w:b/>
          <w:color w:val="000000" w:themeColor="text1"/>
          <w:sz w:val="18"/>
          <w:szCs w:val="18"/>
        </w:rPr>
      </w:pPr>
    </w:p>
    <w:p w14:paraId="0B6F7F23" w14:textId="77777777" w:rsidR="00444D6F" w:rsidRPr="006B4AA7" w:rsidRDefault="00444D6F" w:rsidP="00B52D3E">
      <w:pPr>
        <w:spacing w:line="276" w:lineRule="auto"/>
        <w:rPr>
          <w:rFonts w:ascii="Bookman Old Style" w:hAnsi="Bookman Old Style" w:cs="Courier New"/>
          <w:b/>
          <w:color w:val="000000" w:themeColor="text1"/>
          <w:sz w:val="18"/>
          <w:szCs w:val="18"/>
        </w:rPr>
      </w:pPr>
    </w:p>
    <w:p w14:paraId="4F6D0C80" w14:textId="77777777" w:rsidR="00444D6F" w:rsidRPr="006B4AA7" w:rsidRDefault="00444D6F" w:rsidP="00B52D3E">
      <w:pPr>
        <w:spacing w:line="276" w:lineRule="auto"/>
        <w:rPr>
          <w:rFonts w:ascii="Bookman Old Style" w:hAnsi="Bookman Old Style" w:cs="Courier New"/>
          <w:b/>
          <w:color w:val="000000" w:themeColor="text1"/>
          <w:sz w:val="18"/>
          <w:szCs w:val="18"/>
        </w:rPr>
      </w:pPr>
    </w:p>
    <w:p w14:paraId="05EC168C" w14:textId="77777777" w:rsidR="00B52D3E" w:rsidRPr="006B4AA7" w:rsidRDefault="00B52D3E" w:rsidP="00B52D3E">
      <w:pPr>
        <w:spacing w:line="276" w:lineRule="auto"/>
        <w:rPr>
          <w:rFonts w:ascii="Bookman Old Style" w:hAnsi="Bookman Old Style" w:cs="Courier New"/>
          <w:b/>
          <w:color w:val="000000" w:themeColor="text1"/>
          <w:sz w:val="18"/>
          <w:szCs w:val="18"/>
        </w:rPr>
      </w:pPr>
    </w:p>
    <w:p w14:paraId="4D299C9A" w14:textId="77777777" w:rsidR="00B52D3E" w:rsidRPr="006B4AA7" w:rsidRDefault="00B52D3E" w:rsidP="00B52D3E">
      <w:pPr>
        <w:spacing w:line="276" w:lineRule="auto"/>
        <w:rPr>
          <w:rFonts w:ascii="Bookman Old Style" w:hAnsi="Bookman Old Style" w:cs="Courier New"/>
          <w:b/>
          <w:color w:val="000000" w:themeColor="text1"/>
          <w:sz w:val="18"/>
          <w:szCs w:val="18"/>
        </w:rPr>
      </w:pPr>
    </w:p>
    <w:p w14:paraId="04626C6E" w14:textId="10CEF437" w:rsidR="004076A2" w:rsidRPr="006B4AA7" w:rsidRDefault="0046066E" w:rsidP="0046066E">
      <w:pPr>
        <w:spacing w:line="276" w:lineRule="auto"/>
        <w:jc w:val="center"/>
        <w:rPr>
          <w:rFonts w:ascii="Bookman Old Style" w:hAnsi="Bookman Old Style" w:cs="Courier New"/>
          <w:b/>
          <w:color w:val="000000" w:themeColor="text1"/>
          <w:sz w:val="18"/>
          <w:szCs w:val="18"/>
        </w:rPr>
      </w:pPr>
      <w:r w:rsidRPr="006B4AA7">
        <w:rPr>
          <w:rFonts w:ascii="Bookman Old Style" w:hAnsi="Bookman Old Style" w:cs="Courier New"/>
          <w:b/>
          <w:color w:val="000000" w:themeColor="text1"/>
          <w:sz w:val="18"/>
          <w:szCs w:val="18"/>
        </w:rPr>
        <w:t>ANEXO II</w:t>
      </w:r>
    </w:p>
    <w:p w14:paraId="09C4C4A6" w14:textId="77777777" w:rsidR="004076A2" w:rsidRPr="006B4AA7" w:rsidRDefault="004076A2" w:rsidP="0046066E">
      <w:pPr>
        <w:spacing w:line="276" w:lineRule="auto"/>
        <w:jc w:val="center"/>
        <w:rPr>
          <w:rFonts w:ascii="Bookman Old Style" w:hAnsi="Bookman Old Style" w:cs="Courier New"/>
          <w:b/>
          <w:color w:val="000000" w:themeColor="text1"/>
          <w:sz w:val="18"/>
          <w:szCs w:val="18"/>
        </w:rPr>
      </w:pPr>
    </w:p>
    <w:p w14:paraId="5CB8BE0A" w14:textId="169755E0" w:rsidR="004076A2" w:rsidRPr="006B4AA7" w:rsidRDefault="0046066E" w:rsidP="0046066E">
      <w:pPr>
        <w:spacing w:line="276" w:lineRule="auto"/>
        <w:jc w:val="center"/>
        <w:rPr>
          <w:rFonts w:ascii="Bookman Old Style" w:hAnsi="Bookman Old Style" w:cs="Courier New"/>
          <w:b/>
          <w:color w:val="000000" w:themeColor="text1"/>
          <w:sz w:val="18"/>
          <w:szCs w:val="18"/>
        </w:rPr>
      </w:pPr>
      <w:r w:rsidRPr="006B4AA7">
        <w:rPr>
          <w:rFonts w:ascii="Bookman Old Style" w:hAnsi="Bookman Old Style" w:cs="Courier New"/>
          <w:b/>
          <w:color w:val="000000" w:themeColor="text1"/>
          <w:sz w:val="18"/>
          <w:szCs w:val="18"/>
        </w:rPr>
        <w:t>DESCRIÇÃO DE CARGOS</w:t>
      </w:r>
    </w:p>
    <w:p w14:paraId="3067CBD6" w14:textId="77777777" w:rsidR="004076A2" w:rsidRPr="006B4AA7" w:rsidRDefault="004076A2" w:rsidP="00B52D3E">
      <w:pPr>
        <w:spacing w:line="276" w:lineRule="auto"/>
        <w:rPr>
          <w:rFonts w:ascii="Bookman Old Style" w:hAnsi="Bookman Old Style" w:cs="Courier New"/>
          <w:b/>
          <w:color w:val="000000" w:themeColor="text1"/>
          <w:sz w:val="18"/>
          <w:szCs w:val="18"/>
        </w:rPr>
      </w:pPr>
    </w:p>
    <w:p w14:paraId="26C29F56" w14:textId="77777777" w:rsidR="00444D6F" w:rsidRPr="006B4AA7" w:rsidRDefault="00444D6F" w:rsidP="00B52D3E">
      <w:pPr>
        <w:spacing w:line="276" w:lineRule="auto"/>
        <w:rPr>
          <w:rFonts w:ascii="Bookman Old Style" w:hAnsi="Bookman Old Style" w:cs="Courier New"/>
          <w:b/>
          <w:color w:val="000000" w:themeColor="text1"/>
          <w:sz w:val="18"/>
          <w:szCs w:val="18"/>
        </w:rPr>
      </w:pPr>
    </w:p>
    <w:tbl>
      <w:tblPr>
        <w:tblpPr w:leftFromText="141" w:rightFromText="141" w:vertAnchor="text" w:horzAnchor="margin" w:tblpY="-74"/>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gridCol w:w="67"/>
      </w:tblGrid>
      <w:tr w:rsidR="004076A2" w:rsidRPr="006B4AA7" w14:paraId="0DE1DCF9" w14:textId="77777777" w:rsidTr="00BB6472">
        <w:trPr>
          <w:trHeight w:val="436"/>
        </w:trPr>
        <w:tc>
          <w:tcPr>
            <w:tcW w:w="9493" w:type="dxa"/>
            <w:gridSpan w:val="2"/>
          </w:tcPr>
          <w:p w14:paraId="3CF324F5" w14:textId="77777777" w:rsidR="004076A2" w:rsidRPr="006B4AA7" w:rsidRDefault="004076A2" w:rsidP="00BB6472">
            <w:pPr>
              <w:ind w:firstLine="340"/>
              <w:rPr>
                <w:rFonts w:ascii="Bookman Old Style" w:hAnsi="Bookman Old Style"/>
                <w:b/>
                <w:color w:val="000000" w:themeColor="text1"/>
                <w:sz w:val="18"/>
                <w:szCs w:val="18"/>
              </w:rPr>
            </w:pPr>
          </w:p>
          <w:p w14:paraId="06ED1001" w14:textId="02B17D32" w:rsidR="004076A2" w:rsidRPr="006B4AA7" w:rsidRDefault="004076A2" w:rsidP="00BB6472">
            <w:pPr>
              <w:rPr>
                <w:rFonts w:ascii="Bookman Old Style" w:hAnsi="Bookman Old Style"/>
                <w:b/>
                <w:color w:val="000000" w:themeColor="text1"/>
                <w:sz w:val="18"/>
                <w:szCs w:val="18"/>
              </w:rPr>
            </w:pPr>
            <w:r w:rsidRPr="006B4AA7">
              <w:rPr>
                <w:rFonts w:ascii="Bookman Old Style" w:hAnsi="Bookman Old Style"/>
                <w:b/>
                <w:color w:val="000000" w:themeColor="text1"/>
                <w:sz w:val="18"/>
                <w:szCs w:val="18"/>
              </w:rPr>
              <w:t xml:space="preserve">CARGO: </w:t>
            </w:r>
            <w:r w:rsidR="0046066E" w:rsidRPr="006B4AA7">
              <w:rPr>
                <w:rFonts w:ascii="Bookman Old Style" w:hAnsi="Bookman Old Style" w:cs="Courier New"/>
                <w:color w:val="000000" w:themeColor="text1"/>
                <w:sz w:val="18"/>
                <w:szCs w:val="18"/>
              </w:rPr>
              <w:t xml:space="preserve"> Auxiliar de Educação Básica  </w:t>
            </w:r>
          </w:p>
          <w:p w14:paraId="56DD9675" w14:textId="77777777" w:rsidR="00BF2FCD" w:rsidRPr="006B4AA7" w:rsidRDefault="00BF2FCD" w:rsidP="00BB6472">
            <w:pPr>
              <w:rPr>
                <w:rFonts w:ascii="Bookman Old Style" w:hAnsi="Bookman Old Style"/>
                <w:b/>
                <w:sz w:val="18"/>
                <w:szCs w:val="18"/>
              </w:rPr>
            </w:pPr>
          </w:p>
        </w:tc>
      </w:tr>
      <w:tr w:rsidR="004076A2" w:rsidRPr="006B4AA7" w14:paraId="6DAA1880" w14:textId="77777777" w:rsidTr="00444D6F">
        <w:trPr>
          <w:gridAfter w:val="1"/>
          <w:wAfter w:w="67" w:type="dxa"/>
          <w:trHeight w:val="3604"/>
        </w:trPr>
        <w:tc>
          <w:tcPr>
            <w:tcW w:w="9426" w:type="dxa"/>
          </w:tcPr>
          <w:p w14:paraId="0B7E4A17" w14:textId="16FCADF5" w:rsidR="00BF2FCD" w:rsidRPr="006B4AA7" w:rsidRDefault="00BF2FCD" w:rsidP="00BB6472">
            <w:pPr>
              <w:rPr>
                <w:rFonts w:ascii="Bookman Old Style" w:hAnsi="Bookman Old Style"/>
                <w:b/>
                <w:sz w:val="18"/>
                <w:szCs w:val="18"/>
              </w:rPr>
            </w:pPr>
          </w:p>
          <w:p w14:paraId="2CE70776" w14:textId="77777777" w:rsidR="004076A2" w:rsidRPr="006B4AA7" w:rsidRDefault="004076A2" w:rsidP="00BB6472">
            <w:pPr>
              <w:rPr>
                <w:rFonts w:ascii="Bookman Old Style" w:hAnsi="Bookman Old Style"/>
                <w:b/>
                <w:sz w:val="18"/>
                <w:szCs w:val="18"/>
              </w:rPr>
            </w:pPr>
            <w:r w:rsidRPr="006B4AA7">
              <w:rPr>
                <w:rFonts w:ascii="Bookman Old Style" w:hAnsi="Bookman Old Style"/>
                <w:b/>
                <w:sz w:val="18"/>
                <w:szCs w:val="18"/>
              </w:rPr>
              <w:t>Descrição Detalhada</w:t>
            </w:r>
          </w:p>
          <w:p w14:paraId="28F93E3E" w14:textId="77777777" w:rsidR="00444D6F" w:rsidRPr="006B4AA7" w:rsidRDefault="00444D6F" w:rsidP="00BB6472">
            <w:pPr>
              <w:rPr>
                <w:rFonts w:ascii="Bookman Old Style" w:hAnsi="Bookman Old Style"/>
                <w:b/>
                <w:sz w:val="18"/>
                <w:szCs w:val="18"/>
              </w:rPr>
            </w:pPr>
          </w:p>
          <w:p w14:paraId="2B0A813A" w14:textId="77777777" w:rsidR="00444D6F" w:rsidRPr="006B4AA7" w:rsidRDefault="00A15389" w:rsidP="00A15389">
            <w:pPr>
              <w:numPr>
                <w:ilvl w:val="0"/>
                <w:numId w:val="5"/>
              </w:numPr>
              <w:tabs>
                <w:tab w:val="left" w:pos="275"/>
              </w:tabs>
              <w:spacing w:line="360" w:lineRule="auto"/>
              <w:jc w:val="both"/>
              <w:rPr>
                <w:rFonts w:ascii="Bookman Old Style" w:hAnsi="Bookman Old Style"/>
                <w:sz w:val="18"/>
                <w:szCs w:val="18"/>
              </w:rPr>
            </w:pPr>
            <w:r w:rsidRPr="006B4AA7">
              <w:rPr>
                <w:rFonts w:ascii="Bookman Old Style" w:hAnsi="Bookman Old Style"/>
                <w:sz w:val="18"/>
                <w:szCs w:val="18"/>
              </w:rPr>
              <w:t>Zelar pelo desenvolvimento integral da criança, em seus aspectos físicos, psicológicos, intelectual e social;</w:t>
            </w:r>
          </w:p>
          <w:p w14:paraId="0C23A0E2" w14:textId="77777777" w:rsidR="00A15389" w:rsidRPr="006B4AA7" w:rsidRDefault="00A15389" w:rsidP="00A15389">
            <w:pPr>
              <w:numPr>
                <w:ilvl w:val="0"/>
                <w:numId w:val="5"/>
              </w:numPr>
              <w:tabs>
                <w:tab w:val="left" w:pos="275"/>
              </w:tabs>
              <w:spacing w:line="360" w:lineRule="auto"/>
              <w:jc w:val="both"/>
              <w:rPr>
                <w:rFonts w:ascii="Bookman Old Style" w:hAnsi="Bookman Old Style"/>
                <w:sz w:val="18"/>
                <w:szCs w:val="18"/>
              </w:rPr>
            </w:pPr>
            <w:r w:rsidRPr="006B4AA7">
              <w:rPr>
                <w:rFonts w:ascii="Bookman Old Style" w:hAnsi="Bookman Old Style"/>
                <w:sz w:val="18"/>
                <w:szCs w:val="18"/>
              </w:rPr>
              <w:t>Acompanhar e auxiliar a professora em todas as atividades pedagógicas e de cuidados à criança;</w:t>
            </w:r>
          </w:p>
          <w:p w14:paraId="2DB281F2" w14:textId="77777777" w:rsidR="00A15389" w:rsidRPr="006B4AA7" w:rsidRDefault="007C4365" w:rsidP="00A15389">
            <w:pPr>
              <w:numPr>
                <w:ilvl w:val="0"/>
                <w:numId w:val="5"/>
              </w:numPr>
              <w:tabs>
                <w:tab w:val="left" w:pos="275"/>
              </w:tabs>
              <w:spacing w:line="360" w:lineRule="auto"/>
              <w:jc w:val="both"/>
              <w:rPr>
                <w:rFonts w:ascii="Bookman Old Style" w:hAnsi="Bookman Old Style"/>
                <w:sz w:val="18"/>
                <w:szCs w:val="18"/>
              </w:rPr>
            </w:pPr>
            <w:r w:rsidRPr="006B4AA7">
              <w:rPr>
                <w:rFonts w:ascii="Bookman Old Style" w:hAnsi="Bookman Old Style" w:cs="Arial"/>
                <w:color w:val="000000"/>
                <w:sz w:val="18"/>
                <w:szCs w:val="18"/>
              </w:rPr>
              <w:t>Auxiliar a professora nas providências, controle e guarda do material pedagógico e dos objetos individuais da criança;</w:t>
            </w:r>
          </w:p>
          <w:p w14:paraId="5D1E623C" w14:textId="77777777" w:rsidR="007C4365" w:rsidRPr="006B4AA7" w:rsidRDefault="007C4365" w:rsidP="00A15389">
            <w:pPr>
              <w:numPr>
                <w:ilvl w:val="0"/>
                <w:numId w:val="5"/>
              </w:numPr>
              <w:tabs>
                <w:tab w:val="left" w:pos="275"/>
              </w:tabs>
              <w:spacing w:line="360" w:lineRule="auto"/>
              <w:jc w:val="both"/>
              <w:rPr>
                <w:rFonts w:ascii="Bookman Old Style" w:hAnsi="Bookman Old Style"/>
                <w:sz w:val="18"/>
                <w:szCs w:val="18"/>
              </w:rPr>
            </w:pPr>
            <w:r w:rsidRPr="006B4AA7">
              <w:rPr>
                <w:rFonts w:ascii="Bookman Old Style" w:hAnsi="Bookman Old Style" w:cs="Arial"/>
                <w:color w:val="000000"/>
                <w:sz w:val="18"/>
                <w:szCs w:val="18"/>
              </w:rPr>
              <w:t>Auxiliar a criança, prontamente, na sua higiene pessoal, nas refeições e na saúde</w:t>
            </w:r>
            <w:r w:rsidR="00182B7C" w:rsidRPr="006B4AA7">
              <w:rPr>
                <w:rFonts w:ascii="Bookman Old Style" w:hAnsi="Bookman Old Style" w:cs="Arial"/>
                <w:color w:val="000000"/>
                <w:sz w:val="18"/>
                <w:szCs w:val="18"/>
              </w:rPr>
              <w:t>;</w:t>
            </w:r>
          </w:p>
          <w:p w14:paraId="4407EF77" w14:textId="77777777" w:rsidR="00182B7C" w:rsidRPr="006B4AA7" w:rsidRDefault="00182B7C" w:rsidP="00A15389">
            <w:pPr>
              <w:numPr>
                <w:ilvl w:val="0"/>
                <w:numId w:val="5"/>
              </w:numPr>
              <w:tabs>
                <w:tab w:val="left" w:pos="275"/>
              </w:tabs>
              <w:spacing w:line="360" w:lineRule="auto"/>
              <w:jc w:val="both"/>
              <w:rPr>
                <w:rFonts w:ascii="Bookman Old Style" w:hAnsi="Bookman Old Style"/>
                <w:sz w:val="18"/>
                <w:szCs w:val="18"/>
              </w:rPr>
            </w:pPr>
            <w:r w:rsidRPr="006B4AA7">
              <w:rPr>
                <w:rFonts w:ascii="Bookman Old Style" w:hAnsi="Bookman Old Style" w:cs="Arial"/>
                <w:color w:val="000000"/>
                <w:sz w:val="18"/>
                <w:szCs w:val="18"/>
              </w:rPr>
              <w:t>Auxiliar a professora no banho, troca de fralda e de vestuário da criança;</w:t>
            </w:r>
          </w:p>
          <w:p w14:paraId="2DC6D6AC" w14:textId="77777777" w:rsidR="00182B7C" w:rsidRPr="006B4AA7" w:rsidRDefault="00182B7C" w:rsidP="00A15389">
            <w:pPr>
              <w:numPr>
                <w:ilvl w:val="0"/>
                <w:numId w:val="5"/>
              </w:numPr>
              <w:tabs>
                <w:tab w:val="left" w:pos="275"/>
              </w:tabs>
              <w:spacing w:line="360" w:lineRule="auto"/>
              <w:jc w:val="both"/>
              <w:rPr>
                <w:rFonts w:ascii="Bookman Old Style" w:hAnsi="Bookman Old Style"/>
                <w:sz w:val="18"/>
                <w:szCs w:val="18"/>
              </w:rPr>
            </w:pPr>
            <w:r w:rsidRPr="006B4AA7">
              <w:rPr>
                <w:rFonts w:ascii="Bookman Old Style" w:hAnsi="Bookman Old Style" w:cs="Arial"/>
                <w:color w:val="000000"/>
                <w:sz w:val="18"/>
                <w:szCs w:val="18"/>
              </w:rPr>
              <w:t>Acompanhar e auxiliar a professora em passeios e idas ao parque;</w:t>
            </w:r>
          </w:p>
          <w:p w14:paraId="78D74F45" w14:textId="31AAC181" w:rsidR="006065FB" w:rsidRPr="006B4AA7" w:rsidRDefault="006065FB" w:rsidP="006065FB">
            <w:pPr>
              <w:pStyle w:val="NormalWeb"/>
              <w:numPr>
                <w:ilvl w:val="0"/>
                <w:numId w:val="5"/>
              </w:numPr>
              <w:spacing w:before="0" w:beforeAutospacing="0" w:after="0" w:afterAutospacing="0" w:line="360" w:lineRule="auto"/>
              <w:jc w:val="both"/>
              <w:rPr>
                <w:rFonts w:ascii="Bookman Old Style" w:hAnsi="Bookman Old Style" w:cs="Arial"/>
                <w:sz w:val="18"/>
                <w:szCs w:val="18"/>
              </w:rPr>
            </w:pPr>
            <w:r w:rsidRPr="006B4AA7">
              <w:rPr>
                <w:rFonts w:ascii="Bookman Old Style" w:hAnsi="Bookman Old Style" w:cs="Arial"/>
                <w:sz w:val="18"/>
                <w:szCs w:val="18"/>
              </w:rPr>
              <w:t>Auxiliar a professora na orientação da criança, objetivando sua segurança;</w:t>
            </w:r>
          </w:p>
          <w:p w14:paraId="47FF2F4F" w14:textId="77777777" w:rsidR="006065FB" w:rsidRPr="006B4AA7" w:rsidRDefault="006065FB" w:rsidP="006B4AA7">
            <w:pPr>
              <w:pStyle w:val="NormalWeb"/>
              <w:spacing w:before="0" w:beforeAutospacing="0" w:after="0" w:afterAutospacing="0" w:line="360" w:lineRule="auto"/>
              <w:ind w:left="776"/>
              <w:jc w:val="both"/>
              <w:rPr>
                <w:rFonts w:ascii="Bookman Old Style" w:hAnsi="Bookman Old Style" w:cs="Arial"/>
                <w:sz w:val="18"/>
                <w:szCs w:val="18"/>
              </w:rPr>
            </w:pPr>
            <w:r w:rsidRPr="006B4AA7">
              <w:rPr>
                <w:rFonts w:ascii="Bookman Old Style" w:hAnsi="Bookman Old Style" w:cs="Arial"/>
                <w:sz w:val="18"/>
                <w:szCs w:val="18"/>
              </w:rPr>
              <w:t>Organizar o ambiente e orientar as crianças para o repouso, permanecendo com as mesmas todo o tempo em que estiverem dormindo;</w:t>
            </w:r>
          </w:p>
          <w:p w14:paraId="4CBAFA42" w14:textId="786509CB" w:rsidR="000C0A4F" w:rsidRPr="006B4AA7" w:rsidRDefault="000C0A4F" w:rsidP="000C0A4F">
            <w:pPr>
              <w:pStyle w:val="NormalWeb"/>
              <w:numPr>
                <w:ilvl w:val="0"/>
                <w:numId w:val="5"/>
              </w:numPr>
              <w:spacing w:before="0" w:beforeAutospacing="0" w:after="0" w:afterAutospacing="0" w:line="360" w:lineRule="auto"/>
              <w:jc w:val="both"/>
              <w:rPr>
                <w:rFonts w:ascii="Bookman Old Style" w:hAnsi="Bookman Old Style" w:cs="Arial"/>
                <w:sz w:val="18"/>
                <w:szCs w:val="18"/>
              </w:rPr>
            </w:pPr>
            <w:r w:rsidRPr="006B4AA7">
              <w:rPr>
                <w:rFonts w:ascii="Bookman Old Style" w:hAnsi="Bookman Old Style" w:cs="Arial"/>
                <w:sz w:val="18"/>
                <w:szCs w:val="18"/>
              </w:rPr>
              <w:t>Responsabilizar-se pelas crianças que aguardam os pais ou o transporte escolar até a chegada dos mesmos, zelando pela segurança e bem estar de todas;</w:t>
            </w:r>
          </w:p>
          <w:p w14:paraId="2324C7DB" w14:textId="42C960E7" w:rsidR="000C0A4F" w:rsidRPr="006B4AA7" w:rsidRDefault="000C0A4F" w:rsidP="000C0A4F">
            <w:pPr>
              <w:pStyle w:val="NormalWeb"/>
              <w:numPr>
                <w:ilvl w:val="0"/>
                <w:numId w:val="5"/>
              </w:numPr>
              <w:spacing w:before="0" w:beforeAutospacing="0" w:after="0" w:afterAutospacing="0" w:line="360" w:lineRule="auto"/>
              <w:jc w:val="both"/>
              <w:rPr>
                <w:rFonts w:ascii="Bookman Old Style" w:hAnsi="Bookman Old Style" w:cs="Arial"/>
                <w:sz w:val="18"/>
                <w:szCs w:val="18"/>
              </w:rPr>
            </w:pPr>
            <w:r w:rsidRPr="006B4AA7">
              <w:rPr>
                <w:rFonts w:ascii="Bookman Old Style" w:hAnsi="Bookman Old Style" w:cs="Arial"/>
                <w:sz w:val="18"/>
                <w:szCs w:val="18"/>
              </w:rPr>
              <w:t>Responsabilizar-se pela limpeza e desinfecção de brinquedos e equipamentos utilizados pelas crianças;</w:t>
            </w:r>
          </w:p>
          <w:p w14:paraId="0A903406" w14:textId="77777777" w:rsidR="006065FB" w:rsidRPr="006B4AA7" w:rsidRDefault="000C0A4F" w:rsidP="00A15389">
            <w:pPr>
              <w:numPr>
                <w:ilvl w:val="0"/>
                <w:numId w:val="5"/>
              </w:numPr>
              <w:tabs>
                <w:tab w:val="left" w:pos="275"/>
              </w:tabs>
              <w:spacing w:line="360" w:lineRule="auto"/>
              <w:jc w:val="both"/>
              <w:rPr>
                <w:rFonts w:ascii="Bookman Old Style" w:hAnsi="Bookman Old Style"/>
                <w:sz w:val="18"/>
                <w:szCs w:val="18"/>
              </w:rPr>
            </w:pPr>
            <w:r w:rsidRPr="006B4AA7">
              <w:rPr>
                <w:rFonts w:ascii="Bookman Old Style" w:hAnsi="Bookman Old Style" w:cs="Arial"/>
                <w:color w:val="000000"/>
                <w:sz w:val="18"/>
                <w:szCs w:val="18"/>
              </w:rPr>
              <w:t>Organizar, orientar e zelar pelo uso adequado do espaço, dos materiais, brinquedos, livros</w:t>
            </w:r>
          </w:p>
          <w:p w14:paraId="7FDBF4C8" w14:textId="77777777" w:rsidR="000C0A4F" w:rsidRPr="006B4AA7" w:rsidRDefault="000C0A4F" w:rsidP="00A15389">
            <w:pPr>
              <w:numPr>
                <w:ilvl w:val="0"/>
                <w:numId w:val="5"/>
              </w:numPr>
              <w:tabs>
                <w:tab w:val="left" w:pos="275"/>
              </w:tabs>
              <w:spacing w:line="360" w:lineRule="auto"/>
              <w:jc w:val="both"/>
              <w:rPr>
                <w:rFonts w:ascii="Bookman Old Style" w:hAnsi="Bookman Old Style"/>
                <w:sz w:val="18"/>
                <w:szCs w:val="18"/>
              </w:rPr>
            </w:pPr>
            <w:r w:rsidRPr="006B4AA7">
              <w:rPr>
                <w:rFonts w:ascii="Bookman Old Style" w:hAnsi="Bookman Old Style" w:cs="Arial"/>
                <w:color w:val="000000"/>
                <w:sz w:val="18"/>
                <w:szCs w:val="18"/>
              </w:rPr>
              <w:t>Colaborar para a manutenção, conservação e higienização do espaço físico do seu local de trabalho e de todos os bens públicos que estiverem sob o domínio de sua área de atuação, bem como zelar pelo uso adequado do material;</w:t>
            </w:r>
          </w:p>
          <w:p w14:paraId="04364F70" w14:textId="7F39A9A1" w:rsidR="000C0A4F" w:rsidRPr="006B4AA7" w:rsidRDefault="000C0A4F" w:rsidP="00A15389">
            <w:pPr>
              <w:numPr>
                <w:ilvl w:val="0"/>
                <w:numId w:val="5"/>
              </w:numPr>
              <w:tabs>
                <w:tab w:val="left" w:pos="275"/>
              </w:tabs>
              <w:spacing w:line="360" w:lineRule="auto"/>
              <w:jc w:val="both"/>
              <w:rPr>
                <w:rFonts w:ascii="Bookman Old Style" w:hAnsi="Bookman Old Style"/>
                <w:sz w:val="18"/>
                <w:szCs w:val="18"/>
              </w:rPr>
            </w:pPr>
            <w:r w:rsidRPr="006B4AA7">
              <w:rPr>
                <w:rFonts w:ascii="Bookman Old Style" w:hAnsi="Bookman Old Style"/>
                <w:sz w:val="18"/>
                <w:szCs w:val="18"/>
              </w:rPr>
              <w:t>Participar de todas as atividades realizadas na unidade de ensino e colaborar com as atividades de articulação com as famílias e comunidades;</w:t>
            </w:r>
          </w:p>
          <w:p w14:paraId="43101F8D" w14:textId="77777777" w:rsidR="000C0A4F" w:rsidRPr="006B4AA7" w:rsidRDefault="000C0A4F" w:rsidP="00A15389">
            <w:pPr>
              <w:numPr>
                <w:ilvl w:val="0"/>
                <w:numId w:val="5"/>
              </w:numPr>
              <w:tabs>
                <w:tab w:val="left" w:pos="275"/>
              </w:tabs>
              <w:spacing w:line="360" w:lineRule="auto"/>
              <w:jc w:val="both"/>
              <w:rPr>
                <w:rFonts w:ascii="Bookman Old Style" w:hAnsi="Bookman Old Style"/>
                <w:sz w:val="18"/>
                <w:szCs w:val="18"/>
              </w:rPr>
            </w:pPr>
            <w:r w:rsidRPr="006B4AA7">
              <w:rPr>
                <w:rFonts w:ascii="Bookman Old Style" w:hAnsi="Bookman Old Style"/>
                <w:sz w:val="18"/>
                <w:szCs w:val="18"/>
              </w:rPr>
              <w:t>Atualizar-se, por meio de cursos, leituras, reuniões pedagógicas e grupos de estudo e/ou trabalho;</w:t>
            </w:r>
          </w:p>
          <w:p w14:paraId="1B8F2D57" w14:textId="77777777" w:rsidR="000C0A4F" w:rsidRPr="006B4AA7" w:rsidRDefault="000C0A4F" w:rsidP="00A15389">
            <w:pPr>
              <w:numPr>
                <w:ilvl w:val="0"/>
                <w:numId w:val="5"/>
              </w:numPr>
              <w:tabs>
                <w:tab w:val="left" w:pos="275"/>
              </w:tabs>
              <w:spacing w:line="360" w:lineRule="auto"/>
              <w:jc w:val="both"/>
              <w:rPr>
                <w:rFonts w:ascii="Bookman Old Style" w:hAnsi="Bookman Old Style"/>
                <w:sz w:val="18"/>
                <w:szCs w:val="18"/>
              </w:rPr>
            </w:pPr>
            <w:r w:rsidRPr="006B4AA7">
              <w:rPr>
                <w:rFonts w:ascii="Bookman Old Style" w:hAnsi="Bookman Old Style"/>
                <w:sz w:val="18"/>
                <w:szCs w:val="18"/>
              </w:rPr>
              <w:t>Ser cordial no atendimento aos funcionários e ao público em geral;</w:t>
            </w:r>
          </w:p>
          <w:p w14:paraId="55116280" w14:textId="430C5AE7" w:rsidR="000C0A4F" w:rsidRPr="006B4AA7" w:rsidRDefault="000C0A4F" w:rsidP="00A15389">
            <w:pPr>
              <w:numPr>
                <w:ilvl w:val="0"/>
                <w:numId w:val="5"/>
              </w:numPr>
              <w:tabs>
                <w:tab w:val="left" w:pos="275"/>
              </w:tabs>
              <w:spacing w:line="360" w:lineRule="auto"/>
              <w:jc w:val="both"/>
              <w:rPr>
                <w:rFonts w:ascii="Bookman Old Style" w:hAnsi="Bookman Old Style"/>
                <w:sz w:val="18"/>
                <w:szCs w:val="18"/>
              </w:rPr>
            </w:pPr>
            <w:r w:rsidRPr="006B4AA7">
              <w:rPr>
                <w:rFonts w:ascii="Bookman Old Style" w:hAnsi="Bookman Old Style"/>
                <w:sz w:val="18"/>
                <w:szCs w:val="18"/>
              </w:rPr>
              <w:t>Cooperar com os demais setores e unidades que compõem a estrutura administrativa e operacional do Município;</w:t>
            </w:r>
          </w:p>
          <w:p w14:paraId="61FE23A3" w14:textId="04FB9D7E" w:rsidR="000C0A4F" w:rsidRPr="006B4AA7" w:rsidRDefault="000C0A4F" w:rsidP="00A15389">
            <w:pPr>
              <w:numPr>
                <w:ilvl w:val="0"/>
                <w:numId w:val="5"/>
              </w:numPr>
              <w:tabs>
                <w:tab w:val="left" w:pos="275"/>
              </w:tabs>
              <w:spacing w:line="360" w:lineRule="auto"/>
              <w:jc w:val="both"/>
              <w:rPr>
                <w:rFonts w:ascii="Bookman Old Style" w:hAnsi="Bookman Old Style"/>
                <w:sz w:val="18"/>
                <w:szCs w:val="18"/>
              </w:rPr>
            </w:pPr>
            <w:r w:rsidRPr="006B4AA7">
              <w:rPr>
                <w:rFonts w:ascii="Bookman Old Style" w:hAnsi="Bookman Old Style"/>
                <w:sz w:val="18"/>
                <w:szCs w:val="18"/>
              </w:rPr>
              <w:t>Executar outras tarefas correlatas compatíveis com as exigências para o exercício do emprego, determinadas pelo superior imediato</w:t>
            </w:r>
          </w:p>
        </w:tc>
      </w:tr>
      <w:tr w:rsidR="004076A2" w:rsidRPr="006B4AA7" w14:paraId="3823BD46" w14:textId="77777777" w:rsidTr="00BB6472">
        <w:trPr>
          <w:gridAfter w:val="1"/>
          <w:wAfter w:w="67" w:type="dxa"/>
          <w:trHeight w:val="93"/>
        </w:trPr>
        <w:tc>
          <w:tcPr>
            <w:tcW w:w="9426" w:type="dxa"/>
            <w:tcBorders>
              <w:left w:val="single" w:sz="4" w:space="0" w:color="auto"/>
              <w:bottom w:val="single" w:sz="4" w:space="0" w:color="auto"/>
              <w:right w:val="single" w:sz="4" w:space="0" w:color="auto"/>
            </w:tcBorders>
          </w:tcPr>
          <w:p w14:paraId="62C19952" w14:textId="77777777" w:rsidR="004076A2" w:rsidRPr="006B4AA7" w:rsidRDefault="004076A2" w:rsidP="00BB6472">
            <w:pPr>
              <w:tabs>
                <w:tab w:val="left" w:pos="275"/>
                <w:tab w:val="num" w:pos="720"/>
              </w:tabs>
              <w:autoSpaceDE w:val="0"/>
              <w:autoSpaceDN w:val="0"/>
              <w:adjustRightInd w:val="0"/>
              <w:rPr>
                <w:rFonts w:ascii="Bookman Old Style" w:hAnsi="Bookman Old Style"/>
                <w:sz w:val="18"/>
                <w:szCs w:val="18"/>
              </w:rPr>
            </w:pPr>
            <w:r w:rsidRPr="006B4AA7">
              <w:rPr>
                <w:rFonts w:ascii="Bookman Old Style" w:hAnsi="Bookman Old Style"/>
                <w:b/>
                <w:sz w:val="18"/>
                <w:szCs w:val="18"/>
              </w:rPr>
              <w:t xml:space="preserve">Escolaridade: </w:t>
            </w:r>
            <w:r w:rsidRPr="006B4AA7">
              <w:rPr>
                <w:rFonts w:ascii="Bookman Old Style" w:hAnsi="Bookman Old Style"/>
                <w:sz w:val="18"/>
                <w:szCs w:val="18"/>
              </w:rPr>
              <w:t>Ensino Médio</w:t>
            </w:r>
            <w:r w:rsidRPr="006B4AA7">
              <w:rPr>
                <w:rFonts w:ascii="Bookman Old Style" w:hAnsi="Bookman Old Style"/>
                <w:b/>
                <w:sz w:val="18"/>
                <w:szCs w:val="18"/>
              </w:rPr>
              <w:t xml:space="preserve"> </w:t>
            </w:r>
            <w:r w:rsidRPr="006B4AA7">
              <w:rPr>
                <w:rFonts w:ascii="Bookman Old Style" w:hAnsi="Bookman Old Style"/>
                <w:sz w:val="18"/>
                <w:szCs w:val="18"/>
              </w:rPr>
              <w:t>Completo</w:t>
            </w:r>
          </w:p>
        </w:tc>
      </w:tr>
    </w:tbl>
    <w:p w14:paraId="30289868" w14:textId="46C63C54" w:rsidR="004076A2" w:rsidRPr="006B4AA7" w:rsidRDefault="004076A2" w:rsidP="0046066E">
      <w:pPr>
        <w:spacing w:line="276" w:lineRule="auto"/>
        <w:rPr>
          <w:rFonts w:ascii="Bookman Old Style" w:hAnsi="Bookman Old Style" w:cs="Courier New"/>
          <w:b/>
          <w:color w:val="000000" w:themeColor="text1"/>
          <w:sz w:val="18"/>
          <w:szCs w:val="18"/>
        </w:rPr>
      </w:pPr>
      <w:r w:rsidRPr="006B4AA7">
        <w:rPr>
          <w:rFonts w:ascii="Bookman Old Style" w:hAnsi="Bookman Old Style" w:cs="Courier New"/>
          <w:b/>
          <w:color w:val="000000" w:themeColor="text1"/>
          <w:sz w:val="18"/>
          <w:szCs w:val="18"/>
        </w:rPr>
        <w:t xml:space="preserve"> </w:t>
      </w:r>
    </w:p>
    <w:p w14:paraId="2E588F04" w14:textId="77777777" w:rsidR="000C0A4F" w:rsidRPr="006B4AA7" w:rsidRDefault="000C0A4F" w:rsidP="0046066E">
      <w:pPr>
        <w:spacing w:line="276" w:lineRule="auto"/>
        <w:rPr>
          <w:rFonts w:ascii="Bookman Old Style" w:hAnsi="Bookman Old Style" w:cs="Courier New"/>
          <w:b/>
          <w:color w:val="000000" w:themeColor="text1"/>
          <w:sz w:val="18"/>
          <w:szCs w:val="18"/>
        </w:rPr>
      </w:pPr>
    </w:p>
    <w:p w14:paraId="16736A7E" w14:textId="77777777" w:rsidR="000C0A4F" w:rsidRPr="006B4AA7" w:rsidRDefault="000C0A4F" w:rsidP="0046066E">
      <w:pPr>
        <w:spacing w:line="276" w:lineRule="auto"/>
        <w:rPr>
          <w:rFonts w:ascii="Bookman Old Style" w:hAnsi="Bookman Old Style" w:cs="Courier New"/>
          <w:b/>
          <w:color w:val="000000" w:themeColor="text1"/>
          <w:sz w:val="18"/>
          <w:szCs w:val="18"/>
        </w:rPr>
      </w:pPr>
    </w:p>
    <w:p w14:paraId="02016EE1" w14:textId="77777777" w:rsidR="000C0A4F" w:rsidRPr="006B4AA7" w:rsidRDefault="000C0A4F" w:rsidP="0046066E">
      <w:pPr>
        <w:spacing w:line="276" w:lineRule="auto"/>
        <w:rPr>
          <w:rFonts w:ascii="Bookman Old Style" w:hAnsi="Bookman Old Style"/>
          <w:sz w:val="18"/>
          <w:szCs w:val="18"/>
        </w:rPr>
      </w:pPr>
    </w:p>
    <w:tbl>
      <w:tblPr>
        <w:tblpPr w:leftFromText="141" w:rightFromText="141" w:vertAnchor="text" w:horzAnchor="margin" w:tblpY="-74"/>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gridCol w:w="67"/>
      </w:tblGrid>
      <w:tr w:rsidR="004076A2" w:rsidRPr="006B4AA7" w14:paraId="38E71F89" w14:textId="77777777" w:rsidTr="00BB6472">
        <w:trPr>
          <w:trHeight w:val="436"/>
        </w:trPr>
        <w:tc>
          <w:tcPr>
            <w:tcW w:w="9493" w:type="dxa"/>
            <w:gridSpan w:val="2"/>
          </w:tcPr>
          <w:p w14:paraId="206B9B69" w14:textId="77777777" w:rsidR="004076A2" w:rsidRPr="006B4AA7" w:rsidRDefault="004076A2" w:rsidP="00BB6472">
            <w:pPr>
              <w:ind w:firstLine="340"/>
              <w:rPr>
                <w:rFonts w:ascii="Bookman Old Style" w:hAnsi="Bookman Old Style"/>
                <w:b/>
                <w:sz w:val="18"/>
                <w:szCs w:val="18"/>
              </w:rPr>
            </w:pPr>
          </w:p>
          <w:p w14:paraId="4F8B99F4" w14:textId="77777777" w:rsidR="004076A2" w:rsidRPr="006B4AA7" w:rsidRDefault="004076A2" w:rsidP="00BB6472">
            <w:pPr>
              <w:rPr>
                <w:rFonts w:ascii="Bookman Old Style" w:hAnsi="Bookman Old Style"/>
                <w:b/>
                <w:sz w:val="18"/>
                <w:szCs w:val="18"/>
              </w:rPr>
            </w:pPr>
            <w:r w:rsidRPr="006B4AA7">
              <w:rPr>
                <w:rFonts w:ascii="Bookman Old Style" w:hAnsi="Bookman Old Style"/>
                <w:b/>
                <w:sz w:val="18"/>
                <w:szCs w:val="18"/>
              </w:rPr>
              <w:t xml:space="preserve">CARGO: MONITOR DE CMEI </w:t>
            </w:r>
          </w:p>
          <w:p w14:paraId="5B35C583" w14:textId="77777777" w:rsidR="00BF2FCD" w:rsidRPr="006B4AA7" w:rsidRDefault="00BF2FCD" w:rsidP="00BB6472">
            <w:pPr>
              <w:rPr>
                <w:rFonts w:ascii="Bookman Old Style" w:hAnsi="Bookman Old Style"/>
                <w:b/>
                <w:sz w:val="18"/>
                <w:szCs w:val="18"/>
              </w:rPr>
            </w:pPr>
          </w:p>
        </w:tc>
      </w:tr>
      <w:tr w:rsidR="004076A2" w:rsidRPr="006B4AA7" w14:paraId="377B63C4" w14:textId="77777777" w:rsidTr="00BB6472">
        <w:trPr>
          <w:gridAfter w:val="1"/>
          <w:wAfter w:w="67" w:type="dxa"/>
          <w:trHeight w:val="2044"/>
        </w:trPr>
        <w:tc>
          <w:tcPr>
            <w:tcW w:w="9426" w:type="dxa"/>
          </w:tcPr>
          <w:p w14:paraId="108CFACD" w14:textId="77777777" w:rsidR="00BF2FCD" w:rsidRPr="006B4AA7" w:rsidRDefault="00BF2FCD" w:rsidP="00BB6472">
            <w:pPr>
              <w:rPr>
                <w:rFonts w:ascii="Bookman Old Style" w:hAnsi="Bookman Old Style"/>
                <w:b/>
                <w:sz w:val="18"/>
                <w:szCs w:val="18"/>
              </w:rPr>
            </w:pPr>
          </w:p>
          <w:p w14:paraId="15B1A8A8" w14:textId="77777777" w:rsidR="004076A2" w:rsidRPr="006B4AA7" w:rsidRDefault="004076A2" w:rsidP="00BB6472">
            <w:pPr>
              <w:rPr>
                <w:rFonts w:ascii="Bookman Old Style" w:hAnsi="Bookman Old Style"/>
                <w:b/>
                <w:sz w:val="18"/>
                <w:szCs w:val="18"/>
              </w:rPr>
            </w:pPr>
            <w:r w:rsidRPr="006B4AA7">
              <w:rPr>
                <w:rFonts w:ascii="Bookman Old Style" w:hAnsi="Bookman Old Style"/>
                <w:b/>
                <w:sz w:val="18"/>
                <w:szCs w:val="18"/>
              </w:rPr>
              <w:t>Descrição Detalhada</w:t>
            </w:r>
          </w:p>
          <w:p w14:paraId="407FDB6F" w14:textId="77777777" w:rsidR="00A15389" w:rsidRPr="006B4AA7" w:rsidRDefault="00A15389" w:rsidP="00BB6472">
            <w:pPr>
              <w:rPr>
                <w:rFonts w:ascii="Bookman Old Style" w:hAnsi="Bookman Old Style"/>
                <w:b/>
                <w:sz w:val="18"/>
                <w:szCs w:val="18"/>
              </w:rPr>
            </w:pPr>
          </w:p>
          <w:p w14:paraId="5B9FFF5C" w14:textId="77777777" w:rsidR="004076A2" w:rsidRPr="006B4AA7" w:rsidRDefault="004076A2" w:rsidP="00444D6F">
            <w:pPr>
              <w:pStyle w:val="PargrafodaLista"/>
              <w:numPr>
                <w:ilvl w:val="0"/>
                <w:numId w:val="5"/>
              </w:numPr>
              <w:spacing w:line="360" w:lineRule="auto"/>
              <w:jc w:val="both"/>
              <w:rPr>
                <w:rFonts w:ascii="Bookman Old Style" w:hAnsi="Bookman Old Style"/>
                <w:sz w:val="18"/>
                <w:szCs w:val="18"/>
              </w:rPr>
            </w:pPr>
            <w:r w:rsidRPr="006B4AA7">
              <w:rPr>
                <w:rFonts w:ascii="Bookman Old Style" w:hAnsi="Bookman Old Style"/>
                <w:sz w:val="18"/>
                <w:szCs w:val="18"/>
              </w:rPr>
              <w:t>Ensinar e cuidar de alunos na faixa etária de 0 a 6 anos</w:t>
            </w:r>
          </w:p>
          <w:p w14:paraId="24144D75" w14:textId="77777777" w:rsidR="004076A2" w:rsidRPr="006B4AA7" w:rsidRDefault="004076A2" w:rsidP="00444D6F">
            <w:pPr>
              <w:pStyle w:val="PargrafodaLista"/>
              <w:numPr>
                <w:ilvl w:val="0"/>
                <w:numId w:val="5"/>
              </w:numPr>
              <w:spacing w:line="360" w:lineRule="auto"/>
              <w:jc w:val="both"/>
              <w:rPr>
                <w:rFonts w:ascii="Bookman Old Style" w:hAnsi="Bookman Old Style"/>
                <w:sz w:val="18"/>
                <w:szCs w:val="18"/>
              </w:rPr>
            </w:pPr>
            <w:r w:rsidRPr="006B4AA7">
              <w:rPr>
                <w:rFonts w:ascii="Bookman Old Style" w:hAnsi="Bookman Old Style"/>
                <w:sz w:val="18"/>
                <w:szCs w:val="18"/>
              </w:rPr>
              <w:t>Orientar a construção do conhecimento,</w:t>
            </w:r>
          </w:p>
          <w:p w14:paraId="39EC3D99" w14:textId="77777777" w:rsidR="004076A2" w:rsidRPr="006B4AA7" w:rsidRDefault="004076A2" w:rsidP="00444D6F">
            <w:pPr>
              <w:pStyle w:val="PargrafodaLista"/>
              <w:numPr>
                <w:ilvl w:val="0"/>
                <w:numId w:val="5"/>
              </w:numPr>
              <w:spacing w:line="360" w:lineRule="auto"/>
              <w:jc w:val="both"/>
              <w:rPr>
                <w:rFonts w:ascii="Bookman Old Style" w:hAnsi="Bookman Old Style"/>
                <w:sz w:val="18"/>
                <w:szCs w:val="18"/>
              </w:rPr>
            </w:pPr>
            <w:r w:rsidRPr="006B4AA7">
              <w:rPr>
                <w:rFonts w:ascii="Bookman Old Style" w:hAnsi="Bookman Old Style"/>
                <w:sz w:val="18"/>
                <w:szCs w:val="18"/>
              </w:rPr>
              <w:t>Preparar material pedagógico</w:t>
            </w:r>
          </w:p>
          <w:p w14:paraId="3703E3FC" w14:textId="77777777" w:rsidR="004076A2" w:rsidRPr="006B4AA7" w:rsidRDefault="004076A2" w:rsidP="00444D6F">
            <w:pPr>
              <w:pStyle w:val="PargrafodaLista"/>
              <w:numPr>
                <w:ilvl w:val="0"/>
                <w:numId w:val="5"/>
              </w:numPr>
              <w:spacing w:line="360" w:lineRule="auto"/>
              <w:jc w:val="both"/>
              <w:rPr>
                <w:rFonts w:ascii="Bookman Old Style" w:hAnsi="Bookman Old Style"/>
                <w:sz w:val="18"/>
                <w:szCs w:val="18"/>
              </w:rPr>
            </w:pPr>
            <w:r w:rsidRPr="006B4AA7">
              <w:rPr>
                <w:rFonts w:ascii="Bookman Old Style" w:hAnsi="Bookman Old Style"/>
                <w:sz w:val="18"/>
                <w:szCs w:val="18"/>
              </w:rPr>
              <w:t>Organizar o trabalho no desenvolvimento das atividades</w:t>
            </w:r>
          </w:p>
          <w:p w14:paraId="2B4E0660" w14:textId="77777777" w:rsidR="004076A2" w:rsidRPr="006B4AA7" w:rsidRDefault="004076A2" w:rsidP="00444D6F">
            <w:pPr>
              <w:pStyle w:val="PargrafodaLista"/>
              <w:numPr>
                <w:ilvl w:val="0"/>
                <w:numId w:val="5"/>
              </w:numPr>
              <w:spacing w:line="360" w:lineRule="auto"/>
              <w:jc w:val="both"/>
              <w:rPr>
                <w:rFonts w:ascii="Bookman Old Style" w:hAnsi="Bookman Old Style"/>
                <w:sz w:val="18"/>
                <w:szCs w:val="18"/>
              </w:rPr>
            </w:pPr>
            <w:r w:rsidRPr="006B4AA7">
              <w:rPr>
                <w:rFonts w:ascii="Bookman Old Style" w:hAnsi="Bookman Old Style"/>
                <w:sz w:val="18"/>
                <w:szCs w:val="18"/>
              </w:rPr>
              <w:t>Mobilizar um conjunto de capacidades comunicativas</w:t>
            </w:r>
          </w:p>
          <w:p w14:paraId="6B5763D1" w14:textId="77777777" w:rsidR="004076A2" w:rsidRPr="006B4AA7" w:rsidRDefault="004076A2" w:rsidP="00444D6F">
            <w:pPr>
              <w:pStyle w:val="PargrafodaLista"/>
              <w:numPr>
                <w:ilvl w:val="0"/>
                <w:numId w:val="5"/>
              </w:numPr>
              <w:spacing w:line="360" w:lineRule="auto"/>
              <w:jc w:val="both"/>
              <w:rPr>
                <w:rFonts w:ascii="Bookman Old Style" w:hAnsi="Bookman Old Style"/>
                <w:sz w:val="18"/>
                <w:szCs w:val="18"/>
              </w:rPr>
            </w:pPr>
            <w:r w:rsidRPr="006B4AA7">
              <w:rPr>
                <w:rFonts w:ascii="Bookman Old Style" w:hAnsi="Bookman Old Style"/>
                <w:sz w:val="18"/>
                <w:szCs w:val="18"/>
              </w:rPr>
              <w:t>Executar outras atividades correlatas, conforme necessidade ou critério do seu superior</w:t>
            </w:r>
          </w:p>
          <w:p w14:paraId="129D4C0E" w14:textId="77777777" w:rsidR="004076A2" w:rsidRPr="006B4AA7" w:rsidRDefault="004076A2" w:rsidP="00BB6472">
            <w:pPr>
              <w:tabs>
                <w:tab w:val="left" w:pos="275"/>
              </w:tabs>
              <w:ind w:left="720"/>
              <w:rPr>
                <w:rFonts w:ascii="Bookman Old Style" w:hAnsi="Bookman Old Style"/>
                <w:b/>
                <w:sz w:val="18"/>
                <w:szCs w:val="18"/>
              </w:rPr>
            </w:pPr>
          </w:p>
        </w:tc>
      </w:tr>
      <w:tr w:rsidR="004076A2" w:rsidRPr="006B4AA7" w14:paraId="44F0C4A5" w14:textId="77777777" w:rsidTr="00BB6472">
        <w:trPr>
          <w:gridAfter w:val="1"/>
          <w:wAfter w:w="67" w:type="dxa"/>
          <w:trHeight w:val="93"/>
        </w:trPr>
        <w:tc>
          <w:tcPr>
            <w:tcW w:w="9426" w:type="dxa"/>
            <w:tcBorders>
              <w:left w:val="single" w:sz="4" w:space="0" w:color="auto"/>
              <w:bottom w:val="single" w:sz="4" w:space="0" w:color="auto"/>
              <w:right w:val="single" w:sz="4" w:space="0" w:color="auto"/>
            </w:tcBorders>
          </w:tcPr>
          <w:p w14:paraId="70E2B96F" w14:textId="79365240" w:rsidR="004076A2" w:rsidRPr="006B4AA7" w:rsidRDefault="004076A2" w:rsidP="00BB6472">
            <w:pPr>
              <w:tabs>
                <w:tab w:val="left" w:pos="275"/>
                <w:tab w:val="num" w:pos="720"/>
              </w:tabs>
              <w:autoSpaceDE w:val="0"/>
              <w:autoSpaceDN w:val="0"/>
              <w:adjustRightInd w:val="0"/>
              <w:rPr>
                <w:rFonts w:ascii="Bookman Old Style" w:hAnsi="Bookman Old Style"/>
                <w:sz w:val="18"/>
                <w:szCs w:val="18"/>
              </w:rPr>
            </w:pPr>
            <w:r w:rsidRPr="006B4AA7">
              <w:rPr>
                <w:rFonts w:ascii="Bookman Old Style" w:hAnsi="Bookman Old Style"/>
                <w:b/>
                <w:sz w:val="18"/>
                <w:szCs w:val="18"/>
              </w:rPr>
              <w:t xml:space="preserve">Escolaridade: </w:t>
            </w:r>
            <w:r w:rsidRPr="006B4AA7">
              <w:rPr>
                <w:rFonts w:ascii="Bookman Old Style" w:hAnsi="Bookman Old Style"/>
                <w:sz w:val="18"/>
                <w:szCs w:val="18"/>
              </w:rPr>
              <w:t xml:space="preserve"> Licenciatura Plena em Pedagogia</w:t>
            </w:r>
          </w:p>
        </w:tc>
      </w:tr>
    </w:tbl>
    <w:p w14:paraId="63B4C861" w14:textId="77777777" w:rsidR="004076A2" w:rsidRPr="006B4AA7" w:rsidRDefault="004076A2" w:rsidP="004076A2">
      <w:pPr>
        <w:rPr>
          <w:rFonts w:ascii="Bookman Old Style" w:hAnsi="Bookman Old Style"/>
          <w:sz w:val="18"/>
          <w:szCs w:val="18"/>
        </w:rPr>
      </w:pPr>
    </w:p>
    <w:p w14:paraId="2978144C" w14:textId="77777777" w:rsidR="004076A2" w:rsidRPr="006B4AA7" w:rsidRDefault="004076A2" w:rsidP="004076A2">
      <w:pPr>
        <w:rPr>
          <w:rFonts w:ascii="Bookman Old Style" w:hAnsi="Bookman Old Style"/>
          <w:sz w:val="18"/>
          <w:szCs w:val="18"/>
        </w:rPr>
      </w:pPr>
    </w:p>
    <w:p w14:paraId="6F46A116" w14:textId="77777777" w:rsidR="00B52D3E" w:rsidRPr="006B4AA7" w:rsidRDefault="00B52D3E" w:rsidP="00B52D3E">
      <w:pPr>
        <w:spacing w:line="276" w:lineRule="auto"/>
        <w:rPr>
          <w:rFonts w:ascii="Bookman Old Style" w:hAnsi="Bookman Old Style" w:cs="Courier New"/>
          <w:b/>
          <w:color w:val="000000" w:themeColor="text1"/>
          <w:sz w:val="18"/>
          <w:szCs w:val="18"/>
        </w:rPr>
      </w:pPr>
    </w:p>
    <w:p w14:paraId="422C985E" w14:textId="77777777" w:rsidR="005C6252" w:rsidRPr="006B4AA7" w:rsidRDefault="005C6252" w:rsidP="00B52D3E">
      <w:pPr>
        <w:spacing w:line="276" w:lineRule="auto"/>
        <w:rPr>
          <w:rFonts w:ascii="Bookman Old Style" w:hAnsi="Bookman Old Style" w:cs="Courier New"/>
          <w:b/>
          <w:color w:val="000000" w:themeColor="text1"/>
          <w:sz w:val="18"/>
          <w:szCs w:val="18"/>
        </w:rPr>
      </w:pPr>
    </w:p>
    <w:tbl>
      <w:tblPr>
        <w:tblpPr w:leftFromText="141" w:rightFromText="141" w:vertAnchor="text" w:horzAnchor="margin" w:tblpX="-10" w:tblpY="-74"/>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36"/>
        <w:gridCol w:w="67"/>
      </w:tblGrid>
      <w:tr w:rsidR="00FA3C8C" w:rsidRPr="006B4AA7" w14:paraId="0DADFE37" w14:textId="77777777" w:rsidTr="000C0A4F">
        <w:trPr>
          <w:trHeight w:val="436"/>
        </w:trPr>
        <w:tc>
          <w:tcPr>
            <w:tcW w:w="9503" w:type="dxa"/>
            <w:gridSpan w:val="2"/>
          </w:tcPr>
          <w:p w14:paraId="6B7C0590" w14:textId="77777777" w:rsidR="00FA3C8C" w:rsidRPr="006B4AA7" w:rsidRDefault="00FA3C8C" w:rsidP="000C0A4F">
            <w:pPr>
              <w:ind w:firstLine="340"/>
              <w:rPr>
                <w:rFonts w:ascii="Bookman Old Style" w:hAnsi="Bookman Old Style"/>
                <w:b/>
                <w:sz w:val="18"/>
                <w:szCs w:val="18"/>
              </w:rPr>
            </w:pPr>
          </w:p>
          <w:p w14:paraId="0FEE46CC" w14:textId="3828D298" w:rsidR="00FA3C8C" w:rsidRPr="006B4AA7" w:rsidRDefault="00FA3C8C" w:rsidP="000C0A4F">
            <w:pPr>
              <w:tabs>
                <w:tab w:val="left" w:pos="3923"/>
                <w:tab w:val="left" w:pos="9353"/>
              </w:tabs>
              <w:spacing w:line="360" w:lineRule="auto"/>
              <w:rPr>
                <w:rFonts w:ascii="Bookman Old Style" w:hAnsi="Bookman Old Style"/>
                <w:b/>
                <w:sz w:val="18"/>
                <w:szCs w:val="18"/>
              </w:rPr>
            </w:pPr>
            <w:r w:rsidRPr="006B4AA7">
              <w:rPr>
                <w:rFonts w:ascii="Bookman Old Style" w:hAnsi="Bookman Old Style"/>
                <w:b/>
                <w:sz w:val="18"/>
                <w:szCs w:val="18"/>
              </w:rPr>
              <w:t xml:space="preserve">CARGO: </w:t>
            </w:r>
            <w:r w:rsidRPr="006B4AA7">
              <w:rPr>
                <w:rFonts w:ascii="Bookman Old Style" w:hAnsi="Bookman Old Style" w:cs="Courier New"/>
                <w:b/>
                <w:sz w:val="18"/>
                <w:szCs w:val="18"/>
              </w:rPr>
              <w:t xml:space="preserve"> Professor </w:t>
            </w:r>
            <w:r w:rsidR="00F074B5" w:rsidRPr="006B4AA7">
              <w:rPr>
                <w:rFonts w:ascii="Bookman Old Style" w:hAnsi="Bookman Old Style" w:cs="Courier New"/>
                <w:b/>
                <w:sz w:val="18"/>
                <w:szCs w:val="18"/>
              </w:rPr>
              <w:t xml:space="preserve">de </w:t>
            </w:r>
            <w:r w:rsidR="00FC775B">
              <w:rPr>
                <w:rFonts w:ascii="Bookman Old Style" w:hAnsi="Bookman Old Style" w:cs="Courier New"/>
                <w:b/>
                <w:sz w:val="18"/>
                <w:szCs w:val="18"/>
              </w:rPr>
              <w:t>Educação Básica</w:t>
            </w:r>
          </w:p>
          <w:p w14:paraId="431EBFB9" w14:textId="77777777" w:rsidR="00FA3C8C" w:rsidRPr="006B4AA7" w:rsidRDefault="00FA3C8C" w:rsidP="000C0A4F">
            <w:pPr>
              <w:rPr>
                <w:rFonts w:ascii="Bookman Old Style" w:hAnsi="Bookman Old Style"/>
                <w:b/>
                <w:sz w:val="18"/>
                <w:szCs w:val="18"/>
              </w:rPr>
            </w:pPr>
          </w:p>
        </w:tc>
      </w:tr>
      <w:tr w:rsidR="00FA3C8C" w:rsidRPr="006B4AA7" w14:paraId="6A0BADAD" w14:textId="77777777" w:rsidTr="000C0A4F">
        <w:trPr>
          <w:gridAfter w:val="1"/>
          <w:wAfter w:w="67" w:type="dxa"/>
          <w:trHeight w:val="2044"/>
        </w:trPr>
        <w:tc>
          <w:tcPr>
            <w:tcW w:w="9436" w:type="dxa"/>
          </w:tcPr>
          <w:p w14:paraId="66FE4DEF" w14:textId="48723F88" w:rsidR="00FA3C8C" w:rsidRPr="006B4AA7" w:rsidRDefault="00FA3C8C" w:rsidP="000C0A4F">
            <w:pPr>
              <w:rPr>
                <w:rFonts w:ascii="Bookman Old Style" w:hAnsi="Bookman Old Style"/>
                <w:b/>
                <w:sz w:val="18"/>
                <w:szCs w:val="18"/>
              </w:rPr>
            </w:pPr>
          </w:p>
          <w:p w14:paraId="4500AE61" w14:textId="77777777" w:rsidR="00FA3C8C" w:rsidRPr="006B4AA7" w:rsidRDefault="00FA3C8C" w:rsidP="000C0A4F">
            <w:pPr>
              <w:rPr>
                <w:rFonts w:ascii="Bookman Old Style" w:hAnsi="Bookman Old Style"/>
                <w:b/>
                <w:sz w:val="18"/>
                <w:szCs w:val="18"/>
              </w:rPr>
            </w:pPr>
            <w:r w:rsidRPr="006B4AA7">
              <w:rPr>
                <w:rFonts w:ascii="Bookman Old Style" w:hAnsi="Bookman Old Style"/>
                <w:b/>
                <w:sz w:val="18"/>
                <w:szCs w:val="18"/>
              </w:rPr>
              <w:t>Descrição Detalhada</w:t>
            </w:r>
          </w:p>
          <w:p w14:paraId="3B55D114" w14:textId="77777777" w:rsidR="00444D6F" w:rsidRPr="006B4AA7" w:rsidRDefault="00444D6F" w:rsidP="000C0A4F">
            <w:pPr>
              <w:rPr>
                <w:rFonts w:ascii="Bookman Old Style" w:hAnsi="Bookman Old Style"/>
                <w:b/>
                <w:sz w:val="18"/>
                <w:szCs w:val="18"/>
              </w:rPr>
            </w:pPr>
          </w:p>
          <w:p w14:paraId="6020FA5A" w14:textId="65832CE1" w:rsidR="00F074B5" w:rsidRPr="006B4AA7" w:rsidRDefault="00F074B5" w:rsidP="00F074B5">
            <w:pPr>
              <w:pStyle w:val="PargrafodaLista"/>
              <w:numPr>
                <w:ilvl w:val="0"/>
                <w:numId w:val="5"/>
              </w:numPr>
              <w:spacing w:line="360" w:lineRule="auto"/>
              <w:rPr>
                <w:rFonts w:ascii="Bookman Old Style" w:hAnsi="Bookman Old Style"/>
                <w:sz w:val="18"/>
                <w:szCs w:val="18"/>
              </w:rPr>
            </w:pPr>
            <w:r w:rsidRPr="006B4AA7">
              <w:rPr>
                <w:rFonts w:ascii="Bookman Old Style" w:hAnsi="Bookman Old Style"/>
                <w:sz w:val="18"/>
                <w:szCs w:val="18"/>
              </w:rPr>
              <w:t>Atuar na Educação Infantil e Ensino Fundamental em todas as séries</w:t>
            </w:r>
          </w:p>
          <w:p w14:paraId="442A260C" w14:textId="067661C1" w:rsidR="00FA3C8C" w:rsidRPr="006B4AA7" w:rsidRDefault="00F074B5" w:rsidP="00D1035D">
            <w:pPr>
              <w:pStyle w:val="PargrafodaLista"/>
              <w:numPr>
                <w:ilvl w:val="0"/>
                <w:numId w:val="5"/>
              </w:numPr>
              <w:spacing w:line="360" w:lineRule="auto"/>
              <w:rPr>
                <w:rFonts w:ascii="Bookman Old Style" w:hAnsi="Bookman Old Style"/>
                <w:sz w:val="18"/>
                <w:szCs w:val="18"/>
              </w:rPr>
            </w:pPr>
            <w:r w:rsidRPr="006B4AA7">
              <w:rPr>
                <w:rFonts w:ascii="Bookman Old Style" w:hAnsi="Bookman Old Style"/>
                <w:sz w:val="18"/>
                <w:szCs w:val="18"/>
              </w:rPr>
              <w:t xml:space="preserve"> </w:t>
            </w:r>
            <w:r w:rsidR="00FA3C8C" w:rsidRPr="006B4AA7">
              <w:rPr>
                <w:rFonts w:ascii="Bookman Old Style" w:hAnsi="Bookman Old Style"/>
                <w:sz w:val="18"/>
                <w:szCs w:val="18"/>
              </w:rPr>
              <w:t xml:space="preserve">Ministrar aulas, atividades pedagógicas planejadas, propiciando aprendizagens significativas para os alunos; </w:t>
            </w:r>
          </w:p>
          <w:p w14:paraId="20027819" w14:textId="7EFC46F5" w:rsidR="00FA3C8C" w:rsidRPr="006B4AA7" w:rsidRDefault="00FA3C8C" w:rsidP="00974F91">
            <w:pPr>
              <w:pStyle w:val="PargrafodaLista"/>
              <w:numPr>
                <w:ilvl w:val="0"/>
                <w:numId w:val="5"/>
              </w:numPr>
              <w:spacing w:line="360" w:lineRule="auto"/>
              <w:rPr>
                <w:rFonts w:ascii="Bookman Old Style" w:hAnsi="Bookman Old Style"/>
                <w:sz w:val="18"/>
                <w:szCs w:val="18"/>
              </w:rPr>
            </w:pPr>
            <w:r w:rsidRPr="006B4AA7">
              <w:rPr>
                <w:rFonts w:ascii="Bookman Old Style" w:hAnsi="Bookman Old Style"/>
                <w:sz w:val="18"/>
                <w:szCs w:val="18"/>
              </w:rPr>
              <w:t xml:space="preserve"> Elaborar programa e planos de trabalho no que for de sua competência;</w:t>
            </w:r>
          </w:p>
          <w:p w14:paraId="19C6137A" w14:textId="3423F421" w:rsidR="00FA3C8C" w:rsidRPr="006B4AA7" w:rsidRDefault="00F074B5" w:rsidP="00890EF6">
            <w:pPr>
              <w:pStyle w:val="PargrafodaLista"/>
              <w:numPr>
                <w:ilvl w:val="0"/>
                <w:numId w:val="5"/>
              </w:numPr>
              <w:spacing w:line="360" w:lineRule="auto"/>
              <w:rPr>
                <w:rFonts w:ascii="Bookman Old Style" w:hAnsi="Bookman Old Style"/>
                <w:sz w:val="18"/>
                <w:szCs w:val="18"/>
              </w:rPr>
            </w:pPr>
            <w:r w:rsidRPr="006B4AA7">
              <w:rPr>
                <w:rFonts w:ascii="Bookman Old Style" w:hAnsi="Bookman Old Style"/>
                <w:sz w:val="18"/>
                <w:szCs w:val="18"/>
              </w:rPr>
              <w:t xml:space="preserve"> </w:t>
            </w:r>
            <w:r w:rsidR="00FA3C8C" w:rsidRPr="006B4AA7">
              <w:rPr>
                <w:rFonts w:ascii="Bookman Old Style" w:hAnsi="Bookman Old Style"/>
                <w:sz w:val="18"/>
                <w:szCs w:val="18"/>
              </w:rPr>
              <w:t xml:space="preserve">Seguir a proposta Político – Pedagógica da Rede Municipal de Ensino de </w:t>
            </w:r>
            <w:r w:rsidR="00615211" w:rsidRPr="006B4AA7">
              <w:rPr>
                <w:rFonts w:ascii="Bookman Old Style" w:hAnsi="Bookman Old Style"/>
                <w:sz w:val="18"/>
                <w:szCs w:val="18"/>
              </w:rPr>
              <w:t>Lourdes</w:t>
            </w:r>
            <w:r w:rsidR="00FA3C8C" w:rsidRPr="006B4AA7">
              <w:rPr>
                <w:rFonts w:ascii="Bookman Old Style" w:hAnsi="Bookman Old Style"/>
                <w:sz w:val="18"/>
                <w:szCs w:val="18"/>
              </w:rPr>
              <w:t>, respeitada as peculiaridades da Unidade Educativa, integrando-se à ação pedagógica, como coparticipe na elaboração e execução do mesmo;</w:t>
            </w:r>
          </w:p>
          <w:p w14:paraId="5EE5F23B" w14:textId="5380188E" w:rsidR="00FA3C8C" w:rsidRPr="006B4AA7" w:rsidRDefault="00F074B5" w:rsidP="00B156E7">
            <w:pPr>
              <w:pStyle w:val="PargrafodaLista"/>
              <w:numPr>
                <w:ilvl w:val="0"/>
                <w:numId w:val="5"/>
              </w:numPr>
              <w:spacing w:line="360" w:lineRule="auto"/>
              <w:rPr>
                <w:rFonts w:ascii="Bookman Old Style" w:hAnsi="Bookman Old Style"/>
                <w:sz w:val="18"/>
                <w:szCs w:val="18"/>
              </w:rPr>
            </w:pPr>
            <w:r w:rsidRPr="006B4AA7">
              <w:rPr>
                <w:rFonts w:ascii="Bookman Old Style" w:hAnsi="Bookman Old Style"/>
                <w:sz w:val="18"/>
                <w:szCs w:val="18"/>
              </w:rPr>
              <w:t xml:space="preserve"> </w:t>
            </w:r>
            <w:r w:rsidR="00FA3C8C" w:rsidRPr="006B4AA7">
              <w:rPr>
                <w:rFonts w:ascii="Bookman Old Style" w:hAnsi="Bookman Old Style"/>
                <w:sz w:val="18"/>
                <w:szCs w:val="18"/>
              </w:rPr>
              <w:t>Acompanhar e avaliar o desenvolvimento do processo pedagógico dos alunos, atribuindo-lhes notas e/ou, conceitos e avaliações descritivas nos prazos fixados, bem como relatórios de aproveitamento, quando solicitado;</w:t>
            </w:r>
          </w:p>
          <w:p w14:paraId="368AA324" w14:textId="397670ED" w:rsidR="00FA3C8C" w:rsidRPr="006B4AA7" w:rsidRDefault="00F074B5" w:rsidP="0030077C">
            <w:pPr>
              <w:pStyle w:val="PargrafodaLista"/>
              <w:numPr>
                <w:ilvl w:val="0"/>
                <w:numId w:val="5"/>
              </w:numPr>
              <w:spacing w:line="360" w:lineRule="auto"/>
              <w:rPr>
                <w:rFonts w:ascii="Bookman Old Style" w:hAnsi="Bookman Old Style"/>
                <w:sz w:val="18"/>
                <w:szCs w:val="18"/>
              </w:rPr>
            </w:pPr>
            <w:r w:rsidRPr="006B4AA7">
              <w:rPr>
                <w:rFonts w:ascii="Bookman Old Style" w:hAnsi="Bookman Old Style"/>
                <w:sz w:val="18"/>
                <w:szCs w:val="18"/>
              </w:rPr>
              <w:t xml:space="preserve"> </w:t>
            </w:r>
            <w:r w:rsidR="00FA3C8C" w:rsidRPr="006B4AA7">
              <w:rPr>
                <w:rFonts w:ascii="Bookman Old Style" w:hAnsi="Bookman Old Style"/>
                <w:sz w:val="18"/>
                <w:szCs w:val="18"/>
              </w:rPr>
              <w:t>Promover aulas e trabalhos de recuperação paralela com os alunos que apresentem necessidade de atenção específica;</w:t>
            </w:r>
            <w:r w:rsidRPr="006B4AA7">
              <w:rPr>
                <w:rFonts w:ascii="Bookman Old Style" w:hAnsi="Bookman Old Style"/>
                <w:sz w:val="18"/>
                <w:szCs w:val="18"/>
              </w:rPr>
              <w:t xml:space="preserve"> </w:t>
            </w:r>
          </w:p>
          <w:p w14:paraId="7FA17085" w14:textId="65B0E4B2" w:rsidR="00FA3C8C" w:rsidRPr="006B4AA7" w:rsidRDefault="00F074B5" w:rsidP="00FF184B">
            <w:pPr>
              <w:pStyle w:val="PargrafodaLista"/>
              <w:numPr>
                <w:ilvl w:val="0"/>
                <w:numId w:val="5"/>
              </w:numPr>
              <w:spacing w:line="360" w:lineRule="auto"/>
              <w:rPr>
                <w:rFonts w:ascii="Bookman Old Style" w:hAnsi="Bookman Old Style"/>
                <w:sz w:val="18"/>
                <w:szCs w:val="18"/>
              </w:rPr>
            </w:pPr>
            <w:r w:rsidRPr="006B4AA7">
              <w:rPr>
                <w:rFonts w:ascii="Bookman Old Style" w:hAnsi="Bookman Old Style"/>
                <w:sz w:val="18"/>
                <w:szCs w:val="18"/>
              </w:rPr>
              <w:t xml:space="preserve"> </w:t>
            </w:r>
            <w:r w:rsidR="00FA3C8C" w:rsidRPr="006B4AA7">
              <w:rPr>
                <w:rFonts w:ascii="Bookman Old Style" w:hAnsi="Bookman Old Style"/>
                <w:sz w:val="18"/>
                <w:szCs w:val="18"/>
              </w:rPr>
              <w:t>Participar ativamente das reuniões de pais, reuniões pedagógicas, conselhos de classe, cursos de capacitação;</w:t>
            </w:r>
          </w:p>
          <w:p w14:paraId="6F66935A" w14:textId="0D255F02" w:rsidR="00FA3C8C" w:rsidRPr="006B4AA7" w:rsidRDefault="00F074B5" w:rsidP="00F61238">
            <w:pPr>
              <w:pStyle w:val="PargrafodaLista"/>
              <w:numPr>
                <w:ilvl w:val="0"/>
                <w:numId w:val="5"/>
              </w:numPr>
              <w:spacing w:line="360" w:lineRule="auto"/>
              <w:rPr>
                <w:rFonts w:ascii="Bookman Old Style" w:hAnsi="Bookman Old Style"/>
                <w:sz w:val="18"/>
                <w:szCs w:val="18"/>
              </w:rPr>
            </w:pPr>
            <w:r w:rsidRPr="006B4AA7">
              <w:rPr>
                <w:rFonts w:ascii="Bookman Old Style" w:hAnsi="Bookman Old Style"/>
                <w:sz w:val="18"/>
                <w:szCs w:val="18"/>
              </w:rPr>
              <w:t xml:space="preserve"> </w:t>
            </w:r>
            <w:r w:rsidR="00FA3C8C" w:rsidRPr="006B4AA7">
              <w:rPr>
                <w:rFonts w:ascii="Bookman Old Style" w:hAnsi="Bookman Old Style"/>
                <w:sz w:val="18"/>
                <w:szCs w:val="18"/>
              </w:rPr>
              <w:t>Realizar os planejamentos, registros e relatórios solicitados;</w:t>
            </w:r>
          </w:p>
          <w:p w14:paraId="4D2FD968" w14:textId="562E5C84" w:rsidR="00FA3C8C" w:rsidRPr="006B4AA7" w:rsidRDefault="00F074B5" w:rsidP="0091234C">
            <w:pPr>
              <w:pStyle w:val="PargrafodaLista"/>
              <w:numPr>
                <w:ilvl w:val="0"/>
                <w:numId w:val="5"/>
              </w:numPr>
              <w:spacing w:line="360" w:lineRule="auto"/>
              <w:rPr>
                <w:rFonts w:ascii="Bookman Old Style" w:hAnsi="Bookman Old Style"/>
                <w:sz w:val="18"/>
                <w:szCs w:val="18"/>
              </w:rPr>
            </w:pPr>
            <w:r w:rsidRPr="006B4AA7">
              <w:rPr>
                <w:rFonts w:ascii="Bookman Old Style" w:hAnsi="Bookman Old Style"/>
                <w:sz w:val="18"/>
                <w:szCs w:val="18"/>
              </w:rPr>
              <w:t xml:space="preserve"> </w:t>
            </w:r>
            <w:r w:rsidR="00FA3C8C" w:rsidRPr="006B4AA7">
              <w:rPr>
                <w:rFonts w:ascii="Bookman Old Style" w:hAnsi="Bookman Old Style"/>
                <w:sz w:val="18"/>
                <w:szCs w:val="18"/>
              </w:rPr>
              <w:t xml:space="preserve">Participar ativamente do processo de integração da escola – família – comunidade; </w:t>
            </w:r>
          </w:p>
          <w:p w14:paraId="3FB45268" w14:textId="5C2E1DD2" w:rsidR="00FA3C8C" w:rsidRPr="006B4AA7" w:rsidRDefault="00F074B5" w:rsidP="00D6047C">
            <w:pPr>
              <w:pStyle w:val="PargrafodaLista"/>
              <w:numPr>
                <w:ilvl w:val="0"/>
                <w:numId w:val="5"/>
              </w:numPr>
              <w:spacing w:line="360" w:lineRule="auto"/>
              <w:rPr>
                <w:rFonts w:ascii="Bookman Old Style" w:hAnsi="Bookman Old Style"/>
                <w:sz w:val="18"/>
                <w:szCs w:val="18"/>
              </w:rPr>
            </w:pPr>
            <w:r w:rsidRPr="006B4AA7">
              <w:rPr>
                <w:rFonts w:ascii="Bookman Old Style" w:hAnsi="Bookman Old Style"/>
                <w:sz w:val="18"/>
                <w:szCs w:val="18"/>
              </w:rPr>
              <w:t xml:space="preserve"> </w:t>
            </w:r>
            <w:r w:rsidR="00FA3C8C" w:rsidRPr="006B4AA7">
              <w:rPr>
                <w:rFonts w:ascii="Bookman Old Style" w:hAnsi="Bookman Old Style"/>
                <w:sz w:val="18"/>
                <w:szCs w:val="18"/>
              </w:rPr>
              <w:t xml:space="preserve">Observar e registrar o processo de desenvolvimento das crianças, tanto individualmente como em grupo com o objetivo de acompanhar o processo de aprendizagem. </w:t>
            </w:r>
          </w:p>
          <w:p w14:paraId="4C357004" w14:textId="014533CE" w:rsidR="00FA3C8C" w:rsidRPr="006B4AA7" w:rsidRDefault="00F074B5" w:rsidP="00634645">
            <w:pPr>
              <w:pStyle w:val="PargrafodaLista"/>
              <w:numPr>
                <w:ilvl w:val="0"/>
                <w:numId w:val="5"/>
              </w:numPr>
              <w:spacing w:line="360" w:lineRule="auto"/>
              <w:rPr>
                <w:rFonts w:ascii="Bookman Old Style" w:hAnsi="Bookman Old Style" w:cs="Courier New"/>
                <w:b/>
                <w:color w:val="000000" w:themeColor="text1"/>
                <w:sz w:val="18"/>
                <w:szCs w:val="18"/>
              </w:rPr>
            </w:pPr>
            <w:r w:rsidRPr="006B4AA7">
              <w:rPr>
                <w:rFonts w:ascii="Bookman Old Style" w:hAnsi="Bookman Old Style"/>
                <w:sz w:val="18"/>
                <w:szCs w:val="18"/>
              </w:rPr>
              <w:t xml:space="preserve"> </w:t>
            </w:r>
            <w:r w:rsidR="00FA3C8C" w:rsidRPr="006B4AA7">
              <w:rPr>
                <w:rFonts w:ascii="Bookman Old Style" w:hAnsi="Bookman Old Style"/>
                <w:sz w:val="18"/>
                <w:szCs w:val="18"/>
              </w:rPr>
              <w:t>Realizar outras atividades correlatas com a função.</w:t>
            </w:r>
          </w:p>
          <w:p w14:paraId="70B1A4C9" w14:textId="77777777" w:rsidR="00FA3C8C" w:rsidRPr="006B4AA7" w:rsidRDefault="00FA3C8C" w:rsidP="000C0A4F">
            <w:pPr>
              <w:tabs>
                <w:tab w:val="left" w:pos="275"/>
              </w:tabs>
              <w:ind w:left="720"/>
              <w:rPr>
                <w:rFonts w:ascii="Bookman Old Style" w:hAnsi="Bookman Old Style"/>
                <w:b/>
                <w:sz w:val="18"/>
                <w:szCs w:val="18"/>
              </w:rPr>
            </w:pPr>
          </w:p>
        </w:tc>
      </w:tr>
      <w:tr w:rsidR="00FA3C8C" w:rsidRPr="006B4AA7" w14:paraId="30849D97" w14:textId="77777777" w:rsidTr="000C0A4F">
        <w:trPr>
          <w:gridAfter w:val="1"/>
          <w:wAfter w:w="67" w:type="dxa"/>
          <w:trHeight w:val="93"/>
        </w:trPr>
        <w:tc>
          <w:tcPr>
            <w:tcW w:w="9436" w:type="dxa"/>
            <w:tcBorders>
              <w:left w:val="single" w:sz="4" w:space="0" w:color="auto"/>
              <w:bottom w:val="single" w:sz="4" w:space="0" w:color="auto"/>
              <w:right w:val="single" w:sz="4" w:space="0" w:color="auto"/>
            </w:tcBorders>
          </w:tcPr>
          <w:p w14:paraId="6AE88387" w14:textId="4F2F2364" w:rsidR="00FA3C8C" w:rsidRPr="006B4AA7" w:rsidRDefault="00FA3C8C" w:rsidP="000C0A4F">
            <w:pPr>
              <w:tabs>
                <w:tab w:val="left" w:pos="275"/>
                <w:tab w:val="num" w:pos="720"/>
              </w:tabs>
              <w:autoSpaceDE w:val="0"/>
              <w:autoSpaceDN w:val="0"/>
              <w:adjustRightInd w:val="0"/>
              <w:rPr>
                <w:rFonts w:ascii="Bookman Old Style" w:hAnsi="Bookman Old Style" w:cs="Courier New"/>
                <w:sz w:val="18"/>
                <w:szCs w:val="18"/>
              </w:rPr>
            </w:pPr>
            <w:r w:rsidRPr="006B4AA7">
              <w:rPr>
                <w:rFonts w:ascii="Bookman Old Style" w:hAnsi="Bookman Old Style"/>
                <w:b/>
                <w:sz w:val="18"/>
                <w:szCs w:val="18"/>
              </w:rPr>
              <w:t xml:space="preserve">Escolaridade: </w:t>
            </w:r>
            <w:r w:rsidRPr="006B4AA7">
              <w:rPr>
                <w:rFonts w:ascii="Bookman Old Style" w:hAnsi="Bookman Old Style"/>
                <w:sz w:val="18"/>
                <w:szCs w:val="18"/>
              </w:rPr>
              <w:t xml:space="preserve">  </w:t>
            </w:r>
            <w:r w:rsidRPr="006B4AA7">
              <w:rPr>
                <w:rFonts w:ascii="Bookman Old Style" w:hAnsi="Bookman Old Style" w:cs="Courier New"/>
                <w:sz w:val="18"/>
                <w:szCs w:val="18"/>
              </w:rPr>
              <w:t xml:space="preserve"> </w:t>
            </w:r>
            <w:r w:rsidR="0000033E" w:rsidRPr="006B4AA7">
              <w:rPr>
                <w:rFonts w:ascii="Bookman Old Style" w:hAnsi="Bookman Old Style" w:cs="Courier New"/>
                <w:sz w:val="18"/>
                <w:szCs w:val="18"/>
              </w:rPr>
              <w:t>L</w:t>
            </w:r>
            <w:r w:rsidRPr="006B4AA7">
              <w:rPr>
                <w:rFonts w:ascii="Bookman Old Style" w:hAnsi="Bookman Old Style" w:cs="Courier New"/>
                <w:sz w:val="18"/>
                <w:szCs w:val="18"/>
              </w:rPr>
              <w:t>icenciatura Plena em Pedagogia</w:t>
            </w:r>
            <w:r w:rsidR="0000033E" w:rsidRPr="006B4AA7">
              <w:rPr>
                <w:rFonts w:ascii="Bookman Old Style" w:hAnsi="Bookman Old Style" w:cs="Courier New"/>
                <w:sz w:val="18"/>
                <w:szCs w:val="18"/>
              </w:rPr>
              <w:t xml:space="preserve"> e/ou Magistério</w:t>
            </w:r>
          </w:p>
          <w:p w14:paraId="5D12AD06" w14:textId="3216CEAF" w:rsidR="003C597A" w:rsidRPr="006B4AA7" w:rsidRDefault="003C597A" w:rsidP="000C0A4F">
            <w:pPr>
              <w:tabs>
                <w:tab w:val="left" w:pos="275"/>
                <w:tab w:val="num" w:pos="720"/>
              </w:tabs>
              <w:autoSpaceDE w:val="0"/>
              <w:autoSpaceDN w:val="0"/>
              <w:adjustRightInd w:val="0"/>
              <w:rPr>
                <w:rFonts w:ascii="Bookman Old Style" w:hAnsi="Bookman Old Style"/>
                <w:sz w:val="18"/>
                <w:szCs w:val="18"/>
              </w:rPr>
            </w:pPr>
          </w:p>
        </w:tc>
      </w:tr>
    </w:tbl>
    <w:p w14:paraId="43DE224B" w14:textId="77777777" w:rsidR="005C6252" w:rsidRPr="006B4AA7" w:rsidRDefault="005C6252" w:rsidP="00B52D3E">
      <w:pPr>
        <w:spacing w:line="276" w:lineRule="auto"/>
        <w:rPr>
          <w:rFonts w:ascii="Bookman Old Style" w:hAnsi="Bookman Old Style" w:cs="Courier New"/>
          <w:b/>
          <w:color w:val="000000" w:themeColor="text1"/>
          <w:sz w:val="18"/>
          <w:szCs w:val="18"/>
        </w:rPr>
      </w:pPr>
    </w:p>
    <w:p w14:paraId="29253FA3" w14:textId="77777777" w:rsidR="00FA3C8C" w:rsidRPr="006B4AA7" w:rsidRDefault="00FA3C8C" w:rsidP="0046066E">
      <w:pPr>
        <w:spacing w:line="276" w:lineRule="auto"/>
        <w:jc w:val="center"/>
        <w:rPr>
          <w:rFonts w:ascii="Bookman Old Style" w:hAnsi="Bookman Old Style" w:cs="Courier New"/>
          <w:b/>
          <w:color w:val="000000" w:themeColor="text1"/>
          <w:sz w:val="18"/>
          <w:szCs w:val="18"/>
        </w:rPr>
      </w:pPr>
    </w:p>
    <w:p w14:paraId="1507202B" w14:textId="77777777" w:rsidR="00FA3C8C" w:rsidRPr="006B4AA7" w:rsidRDefault="00FA3C8C" w:rsidP="0046066E">
      <w:pPr>
        <w:spacing w:line="276" w:lineRule="auto"/>
        <w:jc w:val="center"/>
        <w:rPr>
          <w:rFonts w:ascii="Bookman Old Style" w:hAnsi="Bookman Old Style" w:cs="Courier New"/>
          <w:b/>
          <w:color w:val="000000" w:themeColor="text1"/>
          <w:sz w:val="18"/>
          <w:szCs w:val="18"/>
        </w:rPr>
      </w:pPr>
    </w:p>
    <w:p w14:paraId="4D69C954" w14:textId="77777777" w:rsidR="00FA3C8C" w:rsidRPr="006B4AA7" w:rsidRDefault="00FA3C8C" w:rsidP="0046066E">
      <w:pPr>
        <w:spacing w:line="276" w:lineRule="auto"/>
        <w:jc w:val="center"/>
        <w:rPr>
          <w:rFonts w:ascii="Bookman Old Style" w:hAnsi="Bookman Old Style" w:cs="Courier New"/>
          <w:b/>
          <w:color w:val="000000" w:themeColor="text1"/>
          <w:sz w:val="18"/>
          <w:szCs w:val="18"/>
        </w:rPr>
      </w:pPr>
    </w:p>
    <w:p w14:paraId="1743C425" w14:textId="77777777" w:rsidR="00FA3C8C" w:rsidRPr="006B4AA7" w:rsidRDefault="00FA3C8C" w:rsidP="0046066E">
      <w:pPr>
        <w:spacing w:line="276" w:lineRule="auto"/>
        <w:jc w:val="center"/>
        <w:rPr>
          <w:rFonts w:ascii="Bookman Old Style" w:hAnsi="Bookman Old Style" w:cs="Courier New"/>
          <w:b/>
          <w:color w:val="000000" w:themeColor="text1"/>
          <w:sz w:val="18"/>
          <w:szCs w:val="18"/>
        </w:rPr>
      </w:pPr>
    </w:p>
    <w:p w14:paraId="4C576C20" w14:textId="77777777" w:rsidR="00C06CAF" w:rsidRPr="006B4AA7" w:rsidRDefault="00C06CAF" w:rsidP="00C06CAF">
      <w:pPr>
        <w:spacing w:line="276" w:lineRule="auto"/>
        <w:jc w:val="center"/>
        <w:rPr>
          <w:rFonts w:ascii="Bookman Old Style" w:hAnsi="Bookman Old Style" w:cs="Courier New"/>
          <w:b/>
          <w:color w:val="000000" w:themeColor="text1"/>
          <w:sz w:val="18"/>
          <w:szCs w:val="18"/>
        </w:rPr>
      </w:pPr>
    </w:p>
    <w:p w14:paraId="4D1994D6" w14:textId="77777777" w:rsidR="00B52D3E" w:rsidRPr="006B4AA7" w:rsidRDefault="00B52D3E" w:rsidP="00B52D3E">
      <w:pPr>
        <w:spacing w:line="276" w:lineRule="auto"/>
        <w:rPr>
          <w:rFonts w:ascii="Bookman Old Style" w:hAnsi="Bookman Old Style" w:cs="Courier New"/>
          <w:b/>
          <w:color w:val="000000" w:themeColor="text1"/>
          <w:sz w:val="18"/>
          <w:szCs w:val="18"/>
        </w:rPr>
      </w:pPr>
    </w:p>
    <w:p w14:paraId="696FB44D" w14:textId="77777777" w:rsidR="00B52D3E" w:rsidRPr="006B4AA7" w:rsidRDefault="00B52D3E" w:rsidP="00B52D3E">
      <w:pPr>
        <w:spacing w:line="276" w:lineRule="auto"/>
        <w:rPr>
          <w:rFonts w:ascii="Bookman Old Style" w:hAnsi="Bookman Old Style" w:cs="Courier New"/>
          <w:b/>
          <w:color w:val="000000" w:themeColor="text1"/>
          <w:sz w:val="18"/>
          <w:szCs w:val="18"/>
        </w:rPr>
      </w:pPr>
    </w:p>
    <w:p w14:paraId="7D64D0A6" w14:textId="77777777" w:rsidR="00B52D3E" w:rsidRPr="006B4AA7" w:rsidRDefault="00B52D3E" w:rsidP="00B52D3E">
      <w:pPr>
        <w:spacing w:line="276" w:lineRule="auto"/>
        <w:rPr>
          <w:rFonts w:ascii="Bookman Old Style" w:hAnsi="Bookman Old Style" w:cs="Courier New"/>
          <w:b/>
          <w:color w:val="000000" w:themeColor="text1"/>
          <w:sz w:val="18"/>
          <w:szCs w:val="18"/>
        </w:rPr>
      </w:pPr>
    </w:p>
    <w:p w14:paraId="1FA578FA" w14:textId="77777777" w:rsidR="00B52D3E" w:rsidRPr="006B4AA7" w:rsidRDefault="00B52D3E" w:rsidP="00B52D3E">
      <w:pPr>
        <w:rPr>
          <w:rFonts w:ascii="Bookman Old Style" w:hAnsi="Bookman Old Style"/>
          <w:sz w:val="18"/>
          <w:szCs w:val="18"/>
        </w:rPr>
      </w:pPr>
    </w:p>
    <w:p w14:paraId="42EADF71" w14:textId="167891FD" w:rsidR="0037284C" w:rsidRDefault="0037284C" w:rsidP="00FA0709">
      <w:pPr>
        <w:rPr>
          <w:rFonts w:ascii="Bookman Old Style" w:hAnsi="Bookman Old Style"/>
          <w:sz w:val="18"/>
          <w:szCs w:val="18"/>
        </w:rPr>
      </w:pPr>
    </w:p>
    <w:p w14:paraId="2A8542E5" w14:textId="55641691" w:rsidR="00327809" w:rsidRDefault="00327809" w:rsidP="00FA0709">
      <w:pPr>
        <w:rPr>
          <w:rFonts w:ascii="Bookman Old Style" w:hAnsi="Bookman Old Style"/>
          <w:sz w:val="18"/>
          <w:szCs w:val="18"/>
        </w:rPr>
      </w:pPr>
    </w:p>
    <w:p w14:paraId="7BC2AE89" w14:textId="76AEB341" w:rsidR="00327809" w:rsidRDefault="00327809" w:rsidP="00FA0709">
      <w:pPr>
        <w:rPr>
          <w:rFonts w:ascii="Bookman Old Style" w:hAnsi="Bookman Old Style"/>
          <w:sz w:val="18"/>
          <w:szCs w:val="18"/>
        </w:rPr>
      </w:pPr>
    </w:p>
    <w:p w14:paraId="271FBDA0" w14:textId="07BA6417" w:rsidR="00327809" w:rsidRDefault="00327809" w:rsidP="00FA0709">
      <w:pPr>
        <w:rPr>
          <w:rFonts w:ascii="Bookman Old Style" w:hAnsi="Bookman Old Style"/>
          <w:sz w:val="18"/>
          <w:szCs w:val="18"/>
        </w:rPr>
      </w:pPr>
    </w:p>
    <w:p w14:paraId="149E8C57" w14:textId="217AB21C" w:rsidR="00327809" w:rsidRDefault="00327809" w:rsidP="00FA0709">
      <w:pPr>
        <w:rPr>
          <w:rFonts w:ascii="Bookman Old Style" w:hAnsi="Bookman Old Style"/>
          <w:sz w:val="18"/>
          <w:szCs w:val="18"/>
        </w:rPr>
      </w:pPr>
    </w:p>
    <w:p w14:paraId="7B0FA11A" w14:textId="21A466D9" w:rsidR="00327809" w:rsidRDefault="00327809" w:rsidP="00FA0709">
      <w:pPr>
        <w:rPr>
          <w:rFonts w:ascii="Bookman Old Style" w:hAnsi="Bookman Old Style"/>
          <w:sz w:val="18"/>
          <w:szCs w:val="18"/>
        </w:rPr>
      </w:pPr>
    </w:p>
    <w:p w14:paraId="3B0A44CF" w14:textId="13FE98F6" w:rsidR="00327809" w:rsidRDefault="00327809" w:rsidP="00FA0709">
      <w:pPr>
        <w:rPr>
          <w:rFonts w:ascii="Bookman Old Style" w:hAnsi="Bookman Old Style"/>
          <w:sz w:val="18"/>
          <w:szCs w:val="18"/>
        </w:rPr>
      </w:pPr>
    </w:p>
    <w:p w14:paraId="293ECE17" w14:textId="69750F16" w:rsidR="00327809" w:rsidRDefault="00327809" w:rsidP="00FA0709">
      <w:pPr>
        <w:rPr>
          <w:rFonts w:ascii="Bookman Old Style" w:hAnsi="Bookman Old Style"/>
          <w:sz w:val="18"/>
          <w:szCs w:val="18"/>
        </w:rPr>
      </w:pPr>
    </w:p>
    <w:p w14:paraId="4AD0AAD0" w14:textId="4235D603" w:rsidR="00327809" w:rsidRDefault="00327809" w:rsidP="00FA0709">
      <w:pPr>
        <w:rPr>
          <w:rFonts w:ascii="Bookman Old Style" w:hAnsi="Bookman Old Style"/>
          <w:sz w:val="18"/>
          <w:szCs w:val="18"/>
        </w:rPr>
      </w:pPr>
    </w:p>
    <w:p w14:paraId="266012E0" w14:textId="4EC0D06C" w:rsidR="00327809" w:rsidRDefault="00327809" w:rsidP="00FA0709">
      <w:pPr>
        <w:rPr>
          <w:rFonts w:ascii="Bookman Old Style" w:hAnsi="Bookman Old Style"/>
          <w:sz w:val="18"/>
          <w:szCs w:val="18"/>
        </w:rPr>
      </w:pPr>
    </w:p>
    <w:p w14:paraId="5608B026" w14:textId="265A97BE" w:rsidR="00327809" w:rsidRDefault="00327809" w:rsidP="00FA0709">
      <w:pPr>
        <w:rPr>
          <w:rFonts w:ascii="Bookman Old Style" w:hAnsi="Bookman Old Style"/>
          <w:sz w:val="18"/>
          <w:szCs w:val="18"/>
        </w:rPr>
      </w:pPr>
    </w:p>
    <w:p w14:paraId="7C7C2A1D" w14:textId="42688F6C" w:rsidR="00327809" w:rsidRDefault="00327809" w:rsidP="00FA0709">
      <w:pPr>
        <w:rPr>
          <w:rFonts w:ascii="Bookman Old Style" w:hAnsi="Bookman Old Style"/>
          <w:sz w:val="18"/>
          <w:szCs w:val="18"/>
        </w:rPr>
      </w:pPr>
    </w:p>
    <w:p w14:paraId="405309DC" w14:textId="4CAE1EC7" w:rsidR="00327809" w:rsidRDefault="00327809" w:rsidP="00FA0709">
      <w:pPr>
        <w:rPr>
          <w:rFonts w:ascii="Bookman Old Style" w:hAnsi="Bookman Old Style"/>
          <w:sz w:val="18"/>
          <w:szCs w:val="18"/>
        </w:rPr>
      </w:pPr>
    </w:p>
    <w:p w14:paraId="4EDF9AAC" w14:textId="733DA547" w:rsidR="00327809" w:rsidRDefault="00327809" w:rsidP="00FA0709">
      <w:pPr>
        <w:rPr>
          <w:rFonts w:ascii="Bookman Old Style" w:hAnsi="Bookman Old Style"/>
          <w:sz w:val="18"/>
          <w:szCs w:val="18"/>
        </w:rPr>
      </w:pPr>
    </w:p>
    <w:p w14:paraId="1EFA8B1B" w14:textId="0CB75D75" w:rsidR="00327809" w:rsidRDefault="00327809" w:rsidP="00FA0709">
      <w:pPr>
        <w:rPr>
          <w:rFonts w:ascii="Bookman Old Style" w:hAnsi="Bookman Old Style"/>
          <w:sz w:val="18"/>
          <w:szCs w:val="18"/>
        </w:rPr>
      </w:pPr>
    </w:p>
    <w:p w14:paraId="71891264" w14:textId="32936BB5" w:rsidR="00327809" w:rsidRDefault="00327809" w:rsidP="00FA0709">
      <w:pPr>
        <w:rPr>
          <w:rFonts w:ascii="Bookman Old Style" w:hAnsi="Bookman Old Style"/>
          <w:sz w:val="18"/>
          <w:szCs w:val="18"/>
        </w:rPr>
      </w:pPr>
    </w:p>
    <w:p w14:paraId="46CAA7C6" w14:textId="77777777" w:rsidR="00327809" w:rsidRPr="00310D3F" w:rsidRDefault="00327809" w:rsidP="00327809">
      <w:pPr>
        <w:rPr>
          <w:rFonts w:ascii="Bookman Old Style" w:hAnsi="Bookman Old Style"/>
          <w:sz w:val="22"/>
          <w:szCs w:val="22"/>
        </w:rPr>
      </w:pPr>
    </w:p>
    <w:p w14:paraId="67933723" w14:textId="77777777" w:rsidR="00327809" w:rsidRPr="00310D3F" w:rsidRDefault="00327809" w:rsidP="00327809">
      <w:pPr>
        <w:jc w:val="center"/>
        <w:rPr>
          <w:rFonts w:ascii="Bookman Old Style" w:hAnsi="Bookman Old Style"/>
          <w:sz w:val="22"/>
          <w:szCs w:val="22"/>
        </w:rPr>
      </w:pPr>
      <w:r w:rsidRPr="00310D3F">
        <w:rPr>
          <w:rFonts w:ascii="Bookman Old Style" w:hAnsi="Bookman Old Style"/>
          <w:sz w:val="22"/>
          <w:szCs w:val="22"/>
        </w:rPr>
        <w:t>JUSTIFICATICA</w:t>
      </w:r>
    </w:p>
    <w:p w14:paraId="15B71C40" w14:textId="77777777" w:rsidR="00327809" w:rsidRPr="00310D3F" w:rsidRDefault="00327809" w:rsidP="00327809">
      <w:pPr>
        <w:jc w:val="center"/>
        <w:rPr>
          <w:rFonts w:ascii="Bookman Old Style" w:hAnsi="Bookman Old Style"/>
          <w:sz w:val="22"/>
          <w:szCs w:val="22"/>
        </w:rPr>
      </w:pPr>
    </w:p>
    <w:p w14:paraId="2CC37142" w14:textId="77777777" w:rsidR="00327809" w:rsidRPr="00310D3F" w:rsidRDefault="00327809" w:rsidP="00327809">
      <w:pPr>
        <w:jc w:val="center"/>
        <w:rPr>
          <w:rFonts w:ascii="Bookman Old Style" w:hAnsi="Bookman Old Style"/>
          <w:sz w:val="22"/>
          <w:szCs w:val="22"/>
        </w:rPr>
      </w:pPr>
    </w:p>
    <w:p w14:paraId="60DCB8AE" w14:textId="77777777" w:rsidR="00327809" w:rsidRPr="00310D3F" w:rsidRDefault="00327809" w:rsidP="00327809">
      <w:pPr>
        <w:jc w:val="center"/>
        <w:rPr>
          <w:rFonts w:ascii="Bookman Old Style" w:hAnsi="Bookman Old Style"/>
          <w:sz w:val="22"/>
          <w:szCs w:val="22"/>
        </w:rPr>
      </w:pPr>
    </w:p>
    <w:p w14:paraId="0EA5E4E6" w14:textId="77777777" w:rsidR="00327809" w:rsidRPr="00310D3F" w:rsidRDefault="00327809" w:rsidP="00327809">
      <w:pPr>
        <w:ind w:firstLine="708"/>
        <w:jc w:val="both"/>
        <w:rPr>
          <w:rFonts w:ascii="Bookman Old Style" w:hAnsi="Bookman Old Style"/>
          <w:sz w:val="22"/>
          <w:szCs w:val="22"/>
        </w:rPr>
      </w:pPr>
      <w:r w:rsidRPr="00310D3F">
        <w:rPr>
          <w:rFonts w:ascii="Bookman Old Style" w:hAnsi="Bookman Old Style"/>
          <w:sz w:val="22"/>
          <w:szCs w:val="22"/>
        </w:rPr>
        <w:t>Justifica-se o referido Projeto de Lei, a solicitação feita pelos Secretário de Educação do Município em anexo.</w:t>
      </w:r>
    </w:p>
    <w:p w14:paraId="0D4AFE6F" w14:textId="77777777" w:rsidR="00327809" w:rsidRPr="00310D3F" w:rsidRDefault="00327809" w:rsidP="00327809">
      <w:pPr>
        <w:jc w:val="both"/>
        <w:rPr>
          <w:rFonts w:ascii="Bookman Old Style" w:hAnsi="Bookman Old Style"/>
          <w:sz w:val="22"/>
          <w:szCs w:val="22"/>
        </w:rPr>
      </w:pPr>
    </w:p>
    <w:p w14:paraId="110FA89E" w14:textId="77777777" w:rsidR="00327809" w:rsidRPr="00310D3F" w:rsidRDefault="00327809" w:rsidP="00327809">
      <w:pPr>
        <w:jc w:val="both"/>
        <w:rPr>
          <w:rFonts w:ascii="Bookman Old Style" w:hAnsi="Bookman Old Style"/>
          <w:sz w:val="22"/>
          <w:szCs w:val="22"/>
        </w:rPr>
      </w:pPr>
    </w:p>
    <w:p w14:paraId="20C46308" w14:textId="77777777" w:rsidR="00327809" w:rsidRPr="00310D3F" w:rsidRDefault="00327809" w:rsidP="00327809">
      <w:pPr>
        <w:jc w:val="both"/>
        <w:rPr>
          <w:rFonts w:ascii="Bookman Old Style" w:hAnsi="Bookman Old Style"/>
          <w:sz w:val="22"/>
          <w:szCs w:val="22"/>
        </w:rPr>
      </w:pPr>
    </w:p>
    <w:p w14:paraId="2917F523" w14:textId="77777777" w:rsidR="00327809" w:rsidRPr="00310D3F" w:rsidRDefault="00327809" w:rsidP="00327809">
      <w:pPr>
        <w:spacing w:line="276" w:lineRule="auto"/>
        <w:rPr>
          <w:rFonts w:ascii="Bookman Old Style" w:hAnsi="Bookman Old Style" w:cs="Courier New"/>
          <w:b/>
          <w:color w:val="000000" w:themeColor="text1"/>
          <w:sz w:val="22"/>
          <w:szCs w:val="22"/>
        </w:rPr>
      </w:pPr>
    </w:p>
    <w:p w14:paraId="17240148" w14:textId="77777777" w:rsidR="00327809" w:rsidRPr="00310D3F" w:rsidRDefault="00327809" w:rsidP="00327809">
      <w:pPr>
        <w:spacing w:line="276" w:lineRule="auto"/>
        <w:jc w:val="center"/>
        <w:rPr>
          <w:rFonts w:ascii="Bookman Old Style" w:hAnsi="Bookman Old Style" w:cs="Courier New"/>
          <w:color w:val="000000" w:themeColor="text1"/>
          <w:sz w:val="22"/>
          <w:szCs w:val="22"/>
        </w:rPr>
      </w:pPr>
      <w:r w:rsidRPr="00310D3F">
        <w:rPr>
          <w:rFonts w:ascii="Bookman Old Style" w:hAnsi="Bookman Old Style" w:cs="Courier New"/>
          <w:color w:val="000000" w:themeColor="text1"/>
          <w:sz w:val="22"/>
          <w:szCs w:val="22"/>
        </w:rPr>
        <w:t>Município de Lourdes, 29 de setembro de 2.022</w:t>
      </w:r>
    </w:p>
    <w:p w14:paraId="5B51D828" w14:textId="77777777" w:rsidR="00327809" w:rsidRPr="00310D3F" w:rsidRDefault="00327809" w:rsidP="00327809">
      <w:pPr>
        <w:spacing w:line="276" w:lineRule="auto"/>
        <w:jc w:val="center"/>
        <w:rPr>
          <w:rFonts w:ascii="Bookman Old Style" w:hAnsi="Bookman Old Style" w:cs="Courier New"/>
          <w:color w:val="000000" w:themeColor="text1"/>
          <w:sz w:val="22"/>
          <w:szCs w:val="22"/>
        </w:rPr>
      </w:pPr>
    </w:p>
    <w:p w14:paraId="6DDE6ECA" w14:textId="77777777" w:rsidR="00327809" w:rsidRPr="00310D3F" w:rsidRDefault="00327809" w:rsidP="00327809">
      <w:pPr>
        <w:spacing w:line="276" w:lineRule="auto"/>
        <w:jc w:val="center"/>
        <w:rPr>
          <w:rFonts w:ascii="Bookman Old Style" w:hAnsi="Bookman Old Style" w:cs="Courier New"/>
          <w:color w:val="000000" w:themeColor="text1"/>
          <w:sz w:val="22"/>
          <w:szCs w:val="22"/>
        </w:rPr>
      </w:pPr>
    </w:p>
    <w:p w14:paraId="094D29AE" w14:textId="77777777" w:rsidR="00327809" w:rsidRPr="00310D3F" w:rsidRDefault="00327809" w:rsidP="00327809">
      <w:pPr>
        <w:spacing w:line="276" w:lineRule="auto"/>
        <w:jc w:val="center"/>
        <w:rPr>
          <w:rFonts w:ascii="Bookman Old Style" w:hAnsi="Bookman Old Style" w:cs="Courier New"/>
          <w:color w:val="000000" w:themeColor="text1"/>
          <w:sz w:val="22"/>
          <w:szCs w:val="22"/>
        </w:rPr>
      </w:pPr>
      <w:r w:rsidRPr="00310D3F">
        <w:rPr>
          <w:rFonts w:ascii="Bookman Old Style" w:hAnsi="Bookman Old Style"/>
          <w:noProof/>
          <w:sz w:val="22"/>
          <w:szCs w:val="22"/>
        </w:rPr>
        <w:drawing>
          <wp:anchor distT="0" distB="0" distL="114300" distR="114300" simplePos="0" relativeHeight="251661312" behindDoc="1" locked="0" layoutInCell="1" allowOverlap="1" wp14:anchorId="0CA6A42B" wp14:editId="6FF4B51F">
            <wp:simplePos x="0" y="0"/>
            <wp:positionH relativeFrom="column">
              <wp:posOffset>2553511</wp:posOffset>
            </wp:positionH>
            <wp:positionV relativeFrom="paragraph">
              <wp:posOffset>-122</wp:posOffset>
            </wp:positionV>
            <wp:extent cx="1077721" cy="539981"/>
            <wp:effectExtent l="0" t="0" r="8255"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77721" cy="539981"/>
                    </a:xfrm>
                    <a:prstGeom prst="rect">
                      <a:avLst/>
                    </a:prstGeom>
                  </pic:spPr>
                </pic:pic>
              </a:graphicData>
            </a:graphic>
          </wp:anchor>
        </w:drawing>
      </w:r>
    </w:p>
    <w:p w14:paraId="7044BA12" w14:textId="77777777" w:rsidR="00327809" w:rsidRPr="00310D3F" w:rsidRDefault="00327809" w:rsidP="00327809">
      <w:pPr>
        <w:spacing w:line="276" w:lineRule="auto"/>
        <w:rPr>
          <w:rFonts w:ascii="Bookman Old Style" w:hAnsi="Bookman Old Style" w:cs="Courier New"/>
          <w:color w:val="000000" w:themeColor="text1"/>
          <w:sz w:val="22"/>
          <w:szCs w:val="22"/>
        </w:rPr>
      </w:pPr>
    </w:p>
    <w:p w14:paraId="17A337C8" w14:textId="77777777" w:rsidR="00327809" w:rsidRPr="00310D3F" w:rsidRDefault="00327809" w:rsidP="00327809">
      <w:pPr>
        <w:jc w:val="center"/>
        <w:rPr>
          <w:rFonts w:ascii="Bookman Old Style" w:hAnsi="Bookman Old Style" w:cs="Courier New"/>
          <w:color w:val="000000" w:themeColor="text1"/>
          <w:sz w:val="22"/>
          <w:szCs w:val="22"/>
        </w:rPr>
      </w:pPr>
      <w:r w:rsidRPr="00310D3F">
        <w:rPr>
          <w:rFonts w:ascii="Bookman Old Style" w:hAnsi="Bookman Old Style" w:cs="Courier New"/>
          <w:color w:val="000000" w:themeColor="text1"/>
          <w:sz w:val="22"/>
          <w:szCs w:val="22"/>
        </w:rPr>
        <w:t>Odécio Rodrigues da Silva</w:t>
      </w:r>
    </w:p>
    <w:p w14:paraId="6B9FB537" w14:textId="77777777" w:rsidR="00327809" w:rsidRPr="00310D3F" w:rsidRDefault="00327809" w:rsidP="00327809">
      <w:pPr>
        <w:spacing w:line="276" w:lineRule="auto"/>
        <w:jc w:val="center"/>
        <w:rPr>
          <w:rFonts w:ascii="Bookman Old Style" w:hAnsi="Bookman Old Style" w:cs="Courier New"/>
          <w:color w:val="000000" w:themeColor="text1"/>
          <w:sz w:val="22"/>
          <w:szCs w:val="22"/>
        </w:rPr>
      </w:pPr>
      <w:r w:rsidRPr="00310D3F">
        <w:rPr>
          <w:rFonts w:ascii="Bookman Old Style" w:hAnsi="Bookman Old Style" w:cs="Courier New"/>
          <w:color w:val="000000" w:themeColor="text1"/>
          <w:sz w:val="22"/>
          <w:szCs w:val="22"/>
        </w:rPr>
        <w:t>Prefeito</w:t>
      </w:r>
    </w:p>
    <w:p w14:paraId="68F7FCB5" w14:textId="77777777" w:rsidR="00327809" w:rsidRPr="00310D3F" w:rsidRDefault="00327809" w:rsidP="00327809">
      <w:pPr>
        <w:jc w:val="center"/>
        <w:rPr>
          <w:rFonts w:ascii="Bookman Old Style" w:hAnsi="Bookman Old Style"/>
          <w:sz w:val="22"/>
          <w:szCs w:val="22"/>
        </w:rPr>
      </w:pPr>
    </w:p>
    <w:p w14:paraId="5C97CF73" w14:textId="77777777" w:rsidR="00327809" w:rsidRPr="006B4AA7" w:rsidRDefault="00327809" w:rsidP="00FA0709">
      <w:pPr>
        <w:rPr>
          <w:rFonts w:ascii="Bookman Old Style" w:hAnsi="Bookman Old Style"/>
          <w:sz w:val="18"/>
          <w:szCs w:val="18"/>
        </w:rPr>
      </w:pPr>
    </w:p>
    <w:sectPr w:rsidR="00327809" w:rsidRPr="006B4AA7" w:rsidSect="0037284C">
      <w:headerReference w:type="default" r:id="rId9"/>
      <w:footerReference w:type="even" r:id="rId10"/>
      <w:footerReference w:type="default" r:id="rId11"/>
      <w:pgSz w:w="11906" w:h="16838" w:code="9"/>
      <w:pgMar w:top="993" w:right="1080" w:bottom="426" w:left="1080" w:header="426"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3B53E3" w14:textId="77777777" w:rsidR="00A46760" w:rsidRDefault="00A46760" w:rsidP="00FB4E2E">
      <w:r>
        <w:separator/>
      </w:r>
    </w:p>
  </w:endnote>
  <w:endnote w:type="continuationSeparator" w:id="0">
    <w:p w14:paraId="160BBFC2" w14:textId="77777777" w:rsidR="00A46760" w:rsidRDefault="00A46760" w:rsidP="00FB4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D1B77" w14:textId="77777777" w:rsidR="00BB6472" w:rsidRDefault="00605C7F" w:rsidP="00BB6472">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3D38484" w14:textId="77777777" w:rsidR="00BB6472" w:rsidRDefault="00BB6472" w:rsidP="00BB6472">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848530782"/>
      <w:docPartObj>
        <w:docPartGallery w:val="Page Numbers (Bottom of Page)"/>
        <w:docPartUnique/>
      </w:docPartObj>
    </w:sdtPr>
    <w:sdtEndPr/>
    <w:sdtContent>
      <w:p w14:paraId="0DB578A5" w14:textId="4E4F4501" w:rsidR="00022BEB" w:rsidRPr="00022BEB" w:rsidRDefault="00022BEB">
        <w:pPr>
          <w:pStyle w:val="Rodap"/>
          <w:jc w:val="center"/>
          <w:rPr>
            <w:sz w:val="16"/>
            <w:szCs w:val="16"/>
          </w:rPr>
        </w:pPr>
        <w:r w:rsidRPr="00022BEB">
          <w:rPr>
            <w:sz w:val="16"/>
            <w:szCs w:val="16"/>
          </w:rPr>
          <w:fldChar w:fldCharType="begin"/>
        </w:r>
        <w:r w:rsidRPr="00022BEB">
          <w:rPr>
            <w:sz w:val="16"/>
            <w:szCs w:val="16"/>
          </w:rPr>
          <w:instrText>PAGE   \* MERGEFORMAT</w:instrText>
        </w:r>
        <w:r w:rsidRPr="00022BEB">
          <w:rPr>
            <w:sz w:val="16"/>
            <w:szCs w:val="16"/>
          </w:rPr>
          <w:fldChar w:fldCharType="separate"/>
        </w:r>
        <w:r w:rsidR="00FB51F1" w:rsidRPr="00FB51F1">
          <w:rPr>
            <w:noProof/>
            <w:sz w:val="16"/>
            <w:szCs w:val="16"/>
            <w:lang w:val="pt-BR"/>
          </w:rPr>
          <w:t>3</w:t>
        </w:r>
        <w:r w:rsidRPr="00022BEB">
          <w:rPr>
            <w:sz w:val="16"/>
            <w:szCs w:val="16"/>
          </w:rPr>
          <w:fldChar w:fldCharType="end"/>
        </w:r>
      </w:p>
    </w:sdtContent>
  </w:sdt>
  <w:p w14:paraId="700B659A" w14:textId="77777777" w:rsidR="00BB6472" w:rsidRDefault="00BB6472" w:rsidP="00BB6472">
    <w:pPr>
      <w:pStyle w:val="Rodap"/>
      <w:jc w:val="center"/>
      <w:rPr>
        <w:rFonts w:ascii="Arial Narrow" w:hAnsi="Arial Narrow" w:cs="Arial Narrow"/>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9AA329" w14:textId="77777777" w:rsidR="00A46760" w:rsidRDefault="00A46760" w:rsidP="00FB4E2E">
      <w:r>
        <w:separator/>
      </w:r>
    </w:p>
  </w:footnote>
  <w:footnote w:type="continuationSeparator" w:id="0">
    <w:p w14:paraId="45124934" w14:textId="77777777" w:rsidR="00A46760" w:rsidRDefault="00A46760" w:rsidP="00FB4E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0"/>
      <w:gridCol w:w="5500"/>
      <w:gridCol w:w="2116"/>
    </w:tblGrid>
    <w:tr w:rsidR="007C2C2D" w14:paraId="56A7FED4" w14:textId="77777777" w:rsidTr="0031261D">
      <w:tc>
        <w:tcPr>
          <w:tcW w:w="1271" w:type="dxa"/>
        </w:tcPr>
        <w:p w14:paraId="37A19FD9" w14:textId="634619AA" w:rsidR="0031261D" w:rsidRDefault="0031261D" w:rsidP="00BB6472">
          <w:pPr>
            <w:pStyle w:val="Rodap"/>
            <w:tabs>
              <w:tab w:val="clear" w:pos="4252"/>
              <w:tab w:val="center" w:pos="3600"/>
            </w:tabs>
            <w:spacing w:line="360" w:lineRule="auto"/>
            <w:ind w:right="40"/>
            <w:rPr>
              <w:b/>
              <w:sz w:val="20"/>
              <w:lang w:val="pt-BR" w:eastAsia="pt-BR"/>
            </w:rPr>
          </w:pPr>
          <w:r>
            <w:rPr>
              <w:b/>
              <w:noProof/>
              <w:sz w:val="20"/>
              <w:lang w:val="pt-BR" w:eastAsia="pt-BR"/>
            </w:rPr>
            <w:drawing>
              <wp:inline distT="0" distB="0" distL="0" distR="0" wp14:anchorId="13537796" wp14:editId="601E56C4">
                <wp:extent cx="1190452" cy="923925"/>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asão.png"/>
                        <pic:cNvPicPr/>
                      </pic:nvPicPr>
                      <pic:blipFill rotWithShape="1">
                        <a:blip r:embed="rId1">
                          <a:extLst>
                            <a:ext uri="{28A0092B-C50C-407E-A947-70E740481C1C}">
                              <a14:useLocalDpi xmlns:a14="http://schemas.microsoft.com/office/drawing/2010/main" val="0"/>
                            </a:ext>
                          </a:extLst>
                        </a:blip>
                        <a:srcRect t="14520" b="20604"/>
                        <a:stretch/>
                      </pic:blipFill>
                      <pic:spPr bwMode="auto">
                        <a:xfrm>
                          <a:off x="0" y="0"/>
                          <a:ext cx="1270592" cy="986123"/>
                        </a:xfrm>
                        <a:prstGeom prst="rect">
                          <a:avLst/>
                        </a:prstGeom>
                        <a:ln>
                          <a:noFill/>
                        </a:ln>
                        <a:extLst>
                          <a:ext uri="{53640926-AAD7-44D8-BBD7-CCE9431645EC}">
                            <a14:shadowObscured xmlns:a14="http://schemas.microsoft.com/office/drawing/2010/main"/>
                          </a:ext>
                        </a:extLst>
                      </pic:spPr>
                    </pic:pic>
                  </a:graphicData>
                </a:graphic>
              </wp:inline>
            </w:drawing>
          </w:r>
        </w:p>
      </w:tc>
      <w:tc>
        <w:tcPr>
          <w:tcW w:w="7069" w:type="dxa"/>
        </w:tcPr>
        <w:p w14:paraId="4F2CE750" w14:textId="77777777" w:rsidR="0031261D" w:rsidRPr="005E22AA" w:rsidRDefault="0031261D" w:rsidP="0031261D">
          <w:pPr>
            <w:pStyle w:val="Ttulo2"/>
            <w:jc w:val="center"/>
            <w:rPr>
              <w:i/>
              <w:sz w:val="48"/>
            </w:rPr>
          </w:pPr>
          <w:r>
            <w:rPr>
              <w:i/>
              <w:sz w:val="48"/>
            </w:rPr>
            <w:t xml:space="preserve">Município </w:t>
          </w:r>
          <w:r w:rsidRPr="005E22AA">
            <w:rPr>
              <w:i/>
              <w:sz w:val="48"/>
            </w:rPr>
            <w:t>de Lourdes</w:t>
          </w:r>
        </w:p>
        <w:p w14:paraId="08B2C6DA" w14:textId="77777777" w:rsidR="0031261D" w:rsidRPr="00412734" w:rsidRDefault="0031261D" w:rsidP="0031261D">
          <w:pPr>
            <w:autoSpaceDE w:val="0"/>
            <w:autoSpaceDN w:val="0"/>
            <w:adjustRightInd w:val="0"/>
            <w:jc w:val="center"/>
            <w:rPr>
              <w:b/>
              <w:bCs/>
              <w:color w:val="000000"/>
              <w:sz w:val="18"/>
              <w:szCs w:val="18"/>
            </w:rPr>
          </w:pPr>
          <w:r w:rsidRPr="00412734">
            <w:rPr>
              <w:b/>
              <w:color w:val="000000"/>
              <w:sz w:val="18"/>
              <w:szCs w:val="18"/>
            </w:rPr>
            <w:t>PAÇO MUNICIPAL “SEBASTIÃO MARQUES NOGUEIRA”</w:t>
          </w:r>
        </w:p>
        <w:p w14:paraId="28392A7F" w14:textId="77777777" w:rsidR="0031261D" w:rsidRDefault="0031261D" w:rsidP="0031261D">
          <w:pPr>
            <w:pStyle w:val="Rodap"/>
            <w:tabs>
              <w:tab w:val="clear" w:pos="4252"/>
              <w:tab w:val="center" w:pos="3600"/>
            </w:tabs>
            <w:spacing w:line="360" w:lineRule="auto"/>
            <w:ind w:right="40"/>
            <w:jc w:val="center"/>
            <w:rPr>
              <w:rStyle w:val="Hyperlink"/>
              <w:sz w:val="24"/>
              <w:szCs w:val="24"/>
            </w:rPr>
          </w:pPr>
          <w:r w:rsidRPr="008E1A87">
            <w:rPr>
              <w:color w:val="000000"/>
              <w:sz w:val="22"/>
              <w:szCs w:val="22"/>
            </w:rPr>
            <w:t>CNPJ – 59.767.921/0001-27</w:t>
          </w:r>
          <w:r>
            <w:rPr>
              <w:color w:val="000000"/>
              <w:sz w:val="22"/>
              <w:szCs w:val="22"/>
            </w:rPr>
            <w:t xml:space="preserve"> - </w:t>
          </w:r>
          <w:hyperlink r:id="rId2" w:history="1">
            <w:r w:rsidRPr="00362292">
              <w:rPr>
                <w:rStyle w:val="Hyperlink"/>
                <w:sz w:val="24"/>
                <w:szCs w:val="24"/>
              </w:rPr>
              <w:t>www.lourdes.sp.gov.br</w:t>
            </w:r>
          </w:hyperlink>
        </w:p>
        <w:p w14:paraId="4E7E0652" w14:textId="1879D424" w:rsidR="0031261D" w:rsidRDefault="0031261D" w:rsidP="0031261D">
          <w:pPr>
            <w:pStyle w:val="Rodap"/>
            <w:tabs>
              <w:tab w:val="clear" w:pos="4252"/>
              <w:tab w:val="center" w:pos="3600"/>
            </w:tabs>
            <w:spacing w:line="360" w:lineRule="auto"/>
            <w:ind w:right="40"/>
            <w:jc w:val="center"/>
            <w:rPr>
              <w:b/>
              <w:sz w:val="20"/>
              <w:lang w:val="pt-BR" w:eastAsia="pt-BR"/>
            </w:rPr>
          </w:pPr>
          <w:r>
            <w:rPr>
              <w:b/>
              <w:sz w:val="20"/>
              <w:lang w:val="pt-BR" w:eastAsia="pt-BR"/>
            </w:rPr>
            <w:t>e-mail gabinete@lourdes.sp.gov.br</w:t>
          </w:r>
        </w:p>
      </w:tc>
      <w:tc>
        <w:tcPr>
          <w:tcW w:w="1396" w:type="dxa"/>
        </w:tcPr>
        <w:p w14:paraId="53C5645C" w14:textId="61794C37" w:rsidR="0031261D" w:rsidRDefault="0031261D" w:rsidP="00BB6472">
          <w:pPr>
            <w:pStyle w:val="Rodap"/>
            <w:tabs>
              <w:tab w:val="clear" w:pos="4252"/>
              <w:tab w:val="center" w:pos="3600"/>
            </w:tabs>
            <w:spacing w:line="360" w:lineRule="auto"/>
            <w:ind w:right="40"/>
            <w:rPr>
              <w:b/>
              <w:sz w:val="20"/>
              <w:lang w:val="pt-BR" w:eastAsia="pt-BR"/>
            </w:rPr>
          </w:pPr>
          <w:r>
            <w:rPr>
              <w:b/>
              <w:noProof/>
              <w:sz w:val="20"/>
              <w:lang w:val="pt-BR" w:eastAsia="pt-BR"/>
            </w:rPr>
            <w:drawing>
              <wp:inline distT="0" distB="0" distL="0" distR="0" wp14:anchorId="056DC9C7" wp14:editId="2FF076A7">
                <wp:extent cx="1171575" cy="723900"/>
                <wp:effectExtent l="0" t="0" r="9525"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imbrado.png"/>
                        <pic:cNvPicPr/>
                      </pic:nvPicPr>
                      <pic:blipFill rotWithShape="1">
                        <a:blip r:embed="rId3">
                          <a:extLst>
                            <a:ext uri="{28A0092B-C50C-407E-A947-70E740481C1C}">
                              <a14:useLocalDpi xmlns:a14="http://schemas.microsoft.com/office/drawing/2010/main" val="0"/>
                            </a:ext>
                          </a:extLst>
                        </a:blip>
                        <a:srcRect l="11092" t="31570" r="6996" b="32594"/>
                        <a:stretch/>
                      </pic:blipFill>
                      <pic:spPr bwMode="auto">
                        <a:xfrm>
                          <a:off x="0" y="0"/>
                          <a:ext cx="1174940" cy="725979"/>
                        </a:xfrm>
                        <a:prstGeom prst="rect">
                          <a:avLst/>
                        </a:prstGeom>
                        <a:ln>
                          <a:noFill/>
                        </a:ln>
                        <a:extLst>
                          <a:ext uri="{53640926-AAD7-44D8-BBD7-CCE9431645EC}">
                            <a14:shadowObscured xmlns:a14="http://schemas.microsoft.com/office/drawing/2010/main"/>
                          </a:ext>
                        </a:extLst>
                      </pic:spPr>
                    </pic:pic>
                  </a:graphicData>
                </a:graphic>
              </wp:inline>
            </w:drawing>
          </w:r>
        </w:p>
      </w:tc>
    </w:tr>
  </w:tbl>
  <w:p w14:paraId="676CC5AD" w14:textId="1ECDBCC6" w:rsidR="00BB6472" w:rsidRPr="00190E34" w:rsidRDefault="00605C7F" w:rsidP="00BB6472">
    <w:pPr>
      <w:pStyle w:val="Rodap"/>
      <w:tabs>
        <w:tab w:val="clear" w:pos="4252"/>
        <w:tab w:val="center" w:pos="3600"/>
      </w:tabs>
      <w:spacing w:line="360" w:lineRule="auto"/>
      <w:ind w:right="40"/>
      <w:rPr>
        <w:b/>
        <w:sz w:val="20"/>
        <w:lang w:val="pt-BR" w:eastAsia="pt-BR"/>
      </w:rPr>
    </w:pPr>
    <w:r>
      <w:rPr>
        <w:b/>
        <w:sz w:val="20"/>
        <w:lang w:val="pt-BR" w:eastAsia="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34276B"/>
    <w:multiLevelType w:val="hybridMultilevel"/>
    <w:tmpl w:val="D1BA53CC"/>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5ABA4813"/>
    <w:multiLevelType w:val="hybridMultilevel"/>
    <w:tmpl w:val="4098591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C7C4A6A"/>
    <w:multiLevelType w:val="multilevel"/>
    <w:tmpl w:val="7288662A"/>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6DE52934"/>
    <w:multiLevelType w:val="hybridMultilevel"/>
    <w:tmpl w:val="E5EC0DD6"/>
    <w:lvl w:ilvl="0" w:tplc="F9BAD91E">
      <w:start w:val="1"/>
      <w:numFmt w:val="upperRoman"/>
      <w:lvlText w:val="%1-"/>
      <w:lvlJc w:val="left"/>
      <w:pPr>
        <w:tabs>
          <w:tab w:val="num" w:pos="1428"/>
        </w:tabs>
        <w:ind w:left="1428" w:hanging="72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4" w15:restartNumberingAfterBreak="0">
    <w:nsid w:val="73FD6F61"/>
    <w:multiLevelType w:val="hybridMultilevel"/>
    <w:tmpl w:val="B1208AF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E2E"/>
    <w:rsid w:val="0000033E"/>
    <w:rsid w:val="000030D7"/>
    <w:rsid w:val="00004D0F"/>
    <w:rsid w:val="00022BEB"/>
    <w:rsid w:val="00025E26"/>
    <w:rsid w:val="00027BD1"/>
    <w:rsid w:val="00065975"/>
    <w:rsid w:val="00070225"/>
    <w:rsid w:val="00071EE3"/>
    <w:rsid w:val="00080DFB"/>
    <w:rsid w:val="0008583E"/>
    <w:rsid w:val="00090582"/>
    <w:rsid w:val="000B3193"/>
    <w:rsid w:val="000C0A4F"/>
    <w:rsid w:val="000D6959"/>
    <w:rsid w:val="000E7619"/>
    <w:rsid w:val="000F265B"/>
    <w:rsid w:val="001035EE"/>
    <w:rsid w:val="00133780"/>
    <w:rsid w:val="00182B7C"/>
    <w:rsid w:val="0019292C"/>
    <w:rsid w:val="001A0798"/>
    <w:rsid w:val="001E1064"/>
    <w:rsid w:val="001E59DD"/>
    <w:rsid w:val="00217EFD"/>
    <w:rsid w:val="00221D47"/>
    <w:rsid w:val="00226891"/>
    <w:rsid w:val="0022747D"/>
    <w:rsid w:val="002518E4"/>
    <w:rsid w:val="0027016B"/>
    <w:rsid w:val="00273E3E"/>
    <w:rsid w:val="00276909"/>
    <w:rsid w:val="002B4C74"/>
    <w:rsid w:val="002E0D4D"/>
    <w:rsid w:val="002F6DE9"/>
    <w:rsid w:val="00301507"/>
    <w:rsid w:val="00305887"/>
    <w:rsid w:val="0031261D"/>
    <w:rsid w:val="0032685A"/>
    <w:rsid w:val="00327809"/>
    <w:rsid w:val="0033591A"/>
    <w:rsid w:val="0037284C"/>
    <w:rsid w:val="00373FD4"/>
    <w:rsid w:val="003A2911"/>
    <w:rsid w:val="003B3304"/>
    <w:rsid w:val="003C597A"/>
    <w:rsid w:val="003D6A49"/>
    <w:rsid w:val="003E196E"/>
    <w:rsid w:val="003F47F7"/>
    <w:rsid w:val="004076A2"/>
    <w:rsid w:val="00412734"/>
    <w:rsid w:val="0041666C"/>
    <w:rsid w:val="00444D6F"/>
    <w:rsid w:val="00447E3E"/>
    <w:rsid w:val="0046066E"/>
    <w:rsid w:val="004874B1"/>
    <w:rsid w:val="004A1EF6"/>
    <w:rsid w:val="004C5B45"/>
    <w:rsid w:val="004D1584"/>
    <w:rsid w:val="004E5DB5"/>
    <w:rsid w:val="00503C94"/>
    <w:rsid w:val="005053A0"/>
    <w:rsid w:val="005209BD"/>
    <w:rsid w:val="005324E5"/>
    <w:rsid w:val="005327AC"/>
    <w:rsid w:val="005403FD"/>
    <w:rsid w:val="005570DC"/>
    <w:rsid w:val="00590545"/>
    <w:rsid w:val="005A403B"/>
    <w:rsid w:val="005B1F52"/>
    <w:rsid w:val="005C6252"/>
    <w:rsid w:val="005E04B7"/>
    <w:rsid w:val="005F5BD3"/>
    <w:rsid w:val="00605C7F"/>
    <w:rsid w:val="006065FB"/>
    <w:rsid w:val="00615211"/>
    <w:rsid w:val="006310F0"/>
    <w:rsid w:val="006374C5"/>
    <w:rsid w:val="00691B6C"/>
    <w:rsid w:val="00695F9C"/>
    <w:rsid w:val="006B4AA7"/>
    <w:rsid w:val="006B4D9D"/>
    <w:rsid w:val="006D6533"/>
    <w:rsid w:val="006F7558"/>
    <w:rsid w:val="007106FD"/>
    <w:rsid w:val="00711942"/>
    <w:rsid w:val="00720A66"/>
    <w:rsid w:val="00750352"/>
    <w:rsid w:val="00756A1F"/>
    <w:rsid w:val="0077637B"/>
    <w:rsid w:val="00791426"/>
    <w:rsid w:val="007A621A"/>
    <w:rsid w:val="007C2C2D"/>
    <w:rsid w:val="007C4365"/>
    <w:rsid w:val="007E0D17"/>
    <w:rsid w:val="00833B19"/>
    <w:rsid w:val="0083505B"/>
    <w:rsid w:val="00843512"/>
    <w:rsid w:val="00877B2B"/>
    <w:rsid w:val="008B68A5"/>
    <w:rsid w:val="008B6A55"/>
    <w:rsid w:val="008C2644"/>
    <w:rsid w:val="008F7002"/>
    <w:rsid w:val="00910759"/>
    <w:rsid w:val="00912190"/>
    <w:rsid w:val="0094465E"/>
    <w:rsid w:val="00960B4A"/>
    <w:rsid w:val="00961527"/>
    <w:rsid w:val="0097137C"/>
    <w:rsid w:val="00993A5E"/>
    <w:rsid w:val="009A2E9E"/>
    <w:rsid w:val="009A55AA"/>
    <w:rsid w:val="009C19F2"/>
    <w:rsid w:val="009D32E4"/>
    <w:rsid w:val="009E08DF"/>
    <w:rsid w:val="009F74AB"/>
    <w:rsid w:val="00A034BE"/>
    <w:rsid w:val="00A12407"/>
    <w:rsid w:val="00A15389"/>
    <w:rsid w:val="00A465F8"/>
    <w:rsid w:val="00A46760"/>
    <w:rsid w:val="00A46FEF"/>
    <w:rsid w:val="00A471DF"/>
    <w:rsid w:val="00A61D2D"/>
    <w:rsid w:val="00A75744"/>
    <w:rsid w:val="00A825E6"/>
    <w:rsid w:val="00A85F8C"/>
    <w:rsid w:val="00AA33CF"/>
    <w:rsid w:val="00B147D5"/>
    <w:rsid w:val="00B348F4"/>
    <w:rsid w:val="00B51030"/>
    <w:rsid w:val="00B52D3E"/>
    <w:rsid w:val="00B570D9"/>
    <w:rsid w:val="00B72E35"/>
    <w:rsid w:val="00B73ED1"/>
    <w:rsid w:val="00B76700"/>
    <w:rsid w:val="00B909BF"/>
    <w:rsid w:val="00B934F1"/>
    <w:rsid w:val="00BB6472"/>
    <w:rsid w:val="00BB7528"/>
    <w:rsid w:val="00BF2FCD"/>
    <w:rsid w:val="00C06CAF"/>
    <w:rsid w:val="00C1111D"/>
    <w:rsid w:val="00C34876"/>
    <w:rsid w:val="00C45D8E"/>
    <w:rsid w:val="00C5399D"/>
    <w:rsid w:val="00C94A20"/>
    <w:rsid w:val="00CA78B2"/>
    <w:rsid w:val="00CB6BA9"/>
    <w:rsid w:val="00CD2C48"/>
    <w:rsid w:val="00CD6EB4"/>
    <w:rsid w:val="00CE6E7F"/>
    <w:rsid w:val="00CF0430"/>
    <w:rsid w:val="00D02E8C"/>
    <w:rsid w:val="00D100A3"/>
    <w:rsid w:val="00D2128D"/>
    <w:rsid w:val="00D2434B"/>
    <w:rsid w:val="00D536C7"/>
    <w:rsid w:val="00D75702"/>
    <w:rsid w:val="00D767B4"/>
    <w:rsid w:val="00D81913"/>
    <w:rsid w:val="00DB659A"/>
    <w:rsid w:val="00DC6917"/>
    <w:rsid w:val="00DD1859"/>
    <w:rsid w:val="00DE0756"/>
    <w:rsid w:val="00DF073B"/>
    <w:rsid w:val="00DF1184"/>
    <w:rsid w:val="00DF13D2"/>
    <w:rsid w:val="00E06B89"/>
    <w:rsid w:val="00E2455A"/>
    <w:rsid w:val="00E42B38"/>
    <w:rsid w:val="00E43972"/>
    <w:rsid w:val="00E50735"/>
    <w:rsid w:val="00E57D79"/>
    <w:rsid w:val="00E60B4E"/>
    <w:rsid w:val="00E92E15"/>
    <w:rsid w:val="00EA182F"/>
    <w:rsid w:val="00EE5056"/>
    <w:rsid w:val="00F074B5"/>
    <w:rsid w:val="00F35F76"/>
    <w:rsid w:val="00F4398E"/>
    <w:rsid w:val="00F7126F"/>
    <w:rsid w:val="00F76377"/>
    <w:rsid w:val="00FA0709"/>
    <w:rsid w:val="00FA3C8C"/>
    <w:rsid w:val="00FB4E2E"/>
    <w:rsid w:val="00FB51F1"/>
    <w:rsid w:val="00FC775B"/>
    <w:rsid w:val="00FD5FA3"/>
    <w:rsid w:val="00FE4221"/>
    <w:rsid w:val="00FF11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C86771"/>
  <w14:defaultImageDpi w14:val="32767"/>
  <w15:chartTrackingRefBased/>
  <w15:docId w15:val="{0E0DD830-2D03-4315-9AB8-AF1E2A08E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4E2E"/>
    <w:rPr>
      <w:rFonts w:ascii="Times New Roman" w:eastAsia="Times New Roman" w:hAnsi="Times New Roman" w:cs="Times New Roman"/>
      <w:sz w:val="26"/>
      <w:szCs w:val="20"/>
      <w:lang w:eastAsia="pt-BR"/>
    </w:rPr>
  </w:style>
  <w:style w:type="paragraph" w:styleId="Ttulo1">
    <w:name w:val="heading 1"/>
    <w:basedOn w:val="Normal"/>
    <w:next w:val="Normal"/>
    <w:link w:val="Ttulo1Char"/>
    <w:uiPriority w:val="9"/>
    <w:qFormat/>
    <w:rsid w:val="0007022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qFormat/>
    <w:rsid w:val="0031261D"/>
    <w:pPr>
      <w:keepNext/>
      <w:autoSpaceDE w:val="0"/>
      <w:autoSpaceDN w:val="0"/>
      <w:adjustRightInd w:val="0"/>
      <w:outlineLvl w:val="1"/>
    </w:pPr>
    <w:rPr>
      <w:b/>
      <w:color w:val="000000"/>
      <w:sz w:val="40"/>
    </w:rPr>
  </w:style>
  <w:style w:type="paragraph" w:styleId="Ttulo4">
    <w:name w:val="heading 4"/>
    <w:basedOn w:val="Normal"/>
    <w:next w:val="Normal"/>
    <w:link w:val="Ttulo4Char"/>
    <w:semiHidden/>
    <w:unhideWhenUsed/>
    <w:qFormat/>
    <w:rsid w:val="00FF1159"/>
    <w:pPr>
      <w:keepNext/>
      <w:spacing w:before="240" w:after="60"/>
      <w:outlineLvl w:val="3"/>
    </w:pPr>
    <w:rPr>
      <w:rFonts w:ascii="Calibri" w:hAnsi="Calibri"/>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rsid w:val="00FB4E2E"/>
    <w:pPr>
      <w:tabs>
        <w:tab w:val="center" w:pos="4252"/>
        <w:tab w:val="right" w:pos="8504"/>
      </w:tabs>
    </w:pPr>
    <w:rPr>
      <w:lang w:val="x-none" w:eastAsia="x-none"/>
    </w:rPr>
  </w:style>
  <w:style w:type="character" w:customStyle="1" w:styleId="RodapChar">
    <w:name w:val="Rodapé Char"/>
    <w:basedOn w:val="Fontepargpadro"/>
    <w:link w:val="Rodap"/>
    <w:uiPriority w:val="99"/>
    <w:rsid w:val="00FB4E2E"/>
    <w:rPr>
      <w:rFonts w:ascii="Times New Roman" w:eastAsia="Times New Roman" w:hAnsi="Times New Roman" w:cs="Times New Roman"/>
      <w:sz w:val="26"/>
      <w:szCs w:val="20"/>
      <w:lang w:val="x-none" w:eastAsia="x-none"/>
    </w:rPr>
  </w:style>
  <w:style w:type="character" w:styleId="Nmerodepgina">
    <w:name w:val="page number"/>
    <w:basedOn w:val="Fontepargpadro"/>
    <w:rsid w:val="00FB4E2E"/>
  </w:style>
  <w:style w:type="paragraph" w:styleId="Cabealho">
    <w:name w:val="header"/>
    <w:basedOn w:val="Normal"/>
    <w:link w:val="CabealhoChar"/>
    <w:rsid w:val="00FB4E2E"/>
    <w:pPr>
      <w:tabs>
        <w:tab w:val="center" w:pos="4252"/>
        <w:tab w:val="right" w:pos="8504"/>
      </w:tabs>
    </w:pPr>
  </w:style>
  <w:style w:type="character" w:customStyle="1" w:styleId="CabealhoChar">
    <w:name w:val="Cabeçalho Char"/>
    <w:basedOn w:val="Fontepargpadro"/>
    <w:link w:val="Cabealho"/>
    <w:rsid w:val="00FB4E2E"/>
    <w:rPr>
      <w:rFonts w:ascii="Times New Roman" w:eastAsia="Times New Roman" w:hAnsi="Times New Roman" w:cs="Times New Roman"/>
      <w:sz w:val="26"/>
      <w:szCs w:val="20"/>
      <w:lang w:eastAsia="pt-BR"/>
    </w:rPr>
  </w:style>
  <w:style w:type="character" w:styleId="Hyperlink">
    <w:name w:val="Hyperlink"/>
    <w:uiPriority w:val="99"/>
    <w:rsid w:val="00FB4E2E"/>
    <w:rPr>
      <w:color w:val="0000FF"/>
      <w:u w:val="single"/>
    </w:rPr>
  </w:style>
  <w:style w:type="character" w:styleId="nfase">
    <w:name w:val="Emphasis"/>
    <w:uiPriority w:val="20"/>
    <w:qFormat/>
    <w:rsid w:val="00FB4E2E"/>
    <w:rPr>
      <w:i/>
      <w:iCs/>
    </w:rPr>
  </w:style>
  <w:style w:type="table" w:styleId="Tabelacomgrade">
    <w:name w:val="Table Grid"/>
    <w:basedOn w:val="Tabelanormal"/>
    <w:uiPriority w:val="39"/>
    <w:rsid w:val="00312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har">
    <w:name w:val="Título 2 Char"/>
    <w:basedOn w:val="Fontepargpadro"/>
    <w:link w:val="Ttulo2"/>
    <w:rsid w:val="0031261D"/>
    <w:rPr>
      <w:rFonts w:ascii="Times New Roman" w:eastAsia="Times New Roman" w:hAnsi="Times New Roman" w:cs="Times New Roman"/>
      <w:b/>
      <w:color w:val="000000"/>
      <w:sz w:val="40"/>
      <w:szCs w:val="20"/>
      <w:lang w:eastAsia="pt-BR"/>
    </w:rPr>
  </w:style>
  <w:style w:type="paragraph" w:styleId="SemEspaamento">
    <w:name w:val="No Spacing"/>
    <w:uiPriority w:val="1"/>
    <w:qFormat/>
    <w:rsid w:val="00E2455A"/>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221D47"/>
    <w:rPr>
      <w:rFonts w:ascii="Segoe UI" w:hAnsi="Segoe UI" w:cs="Segoe UI"/>
      <w:sz w:val="18"/>
      <w:szCs w:val="18"/>
    </w:rPr>
  </w:style>
  <w:style w:type="character" w:customStyle="1" w:styleId="TextodebaloChar">
    <w:name w:val="Texto de balão Char"/>
    <w:basedOn w:val="Fontepargpadro"/>
    <w:link w:val="Textodebalo"/>
    <w:uiPriority w:val="99"/>
    <w:semiHidden/>
    <w:rsid w:val="00221D47"/>
    <w:rPr>
      <w:rFonts w:ascii="Segoe UI" w:eastAsia="Times New Roman" w:hAnsi="Segoe UI" w:cs="Segoe UI"/>
      <w:sz w:val="18"/>
      <w:szCs w:val="18"/>
      <w:lang w:eastAsia="pt-BR"/>
    </w:rPr>
  </w:style>
  <w:style w:type="character" w:customStyle="1" w:styleId="Ttulo1Char">
    <w:name w:val="Título 1 Char"/>
    <w:basedOn w:val="Fontepargpadro"/>
    <w:link w:val="Ttulo1"/>
    <w:uiPriority w:val="9"/>
    <w:rsid w:val="00070225"/>
    <w:rPr>
      <w:rFonts w:asciiTheme="majorHAnsi" w:eastAsiaTheme="majorEastAsia" w:hAnsiTheme="majorHAnsi" w:cstheme="majorBidi"/>
      <w:color w:val="2F5496" w:themeColor="accent1" w:themeShade="BF"/>
      <w:sz w:val="32"/>
      <w:szCs w:val="32"/>
      <w:lang w:eastAsia="pt-BR"/>
    </w:rPr>
  </w:style>
  <w:style w:type="paragraph" w:styleId="Recuodecorpodetexto">
    <w:name w:val="Body Text Indent"/>
    <w:basedOn w:val="Normal"/>
    <w:link w:val="RecuodecorpodetextoChar"/>
    <w:uiPriority w:val="99"/>
    <w:rsid w:val="00070225"/>
    <w:pPr>
      <w:ind w:firstLine="708"/>
      <w:jc w:val="both"/>
    </w:pPr>
    <w:rPr>
      <w:sz w:val="24"/>
      <w:lang w:val="x-none" w:eastAsia="x-none"/>
    </w:rPr>
  </w:style>
  <w:style w:type="character" w:customStyle="1" w:styleId="RecuodecorpodetextoChar">
    <w:name w:val="Recuo de corpo de texto Char"/>
    <w:basedOn w:val="Fontepargpadro"/>
    <w:link w:val="Recuodecorpodetexto"/>
    <w:uiPriority w:val="99"/>
    <w:rsid w:val="00070225"/>
    <w:rPr>
      <w:rFonts w:ascii="Times New Roman" w:eastAsia="Times New Roman" w:hAnsi="Times New Roman" w:cs="Times New Roman"/>
      <w:szCs w:val="20"/>
      <w:lang w:val="x-none" w:eastAsia="x-none"/>
    </w:rPr>
  </w:style>
  <w:style w:type="paragraph" w:styleId="NormalWeb">
    <w:name w:val="Normal (Web)"/>
    <w:basedOn w:val="Normal"/>
    <w:uiPriority w:val="99"/>
    <w:rsid w:val="00070225"/>
    <w:pPr>
      <w:spacing w:before="100" w:beforeAutospacing="1" w:after="100" w:afterAutospacing="1"/>
    </w:pPr>
    <w:rPr>
      <w:color w:val="000000"/>
      <w:sz w:val="24"/>
      <w:szCs w:val="24"/>
    </w:rPr>
  </w:style>
  <w:style w:type="paragraph" w:styleId="Corpodetexto">
    <w:name w:val="Body Text"/>
    <w:basedOn w:val="Normal"/>
    <w:link w:val="CorpodetextoChar"/>
    <w:uiPriority w:val="99"/>
    <w:semiHidden/>
    <w:unhideWhenUsed/>
    <w:rsid w:val="0041666C"/>
    <w:pPr>
      <w:spacing w:after="120"/>
    </w:pPr>
  </w:style>
  <w:style w:type="character" w:customStyle="1" w:styleId="CorpodetextoChar">
    <w:name w:val="Corpo de texto Char"/>
    <w:basedOn w:val="Fontepargpadro"/>
    <w:link w:val="Corpodetexto"/>
    <w:uiPriority w:val="99"/>
    <w:semiHidden/>
    <w:rsid w:val="0041666C"/>
    <w:rPr>
      <w:rFonts w:ascii="Times New Roman" w:eastAsia="Times New Roman" w:hAnsi="Times New Roman" w:cs="Times New Roman"/>
      <w:sz w:val="26"/>
      <w:szCs w:val="20"/>
      <w:lang w:eastAsia="pt-BR"/>
    </w:rPr>
  </w:style>
  <w:style w:type="paragraph" w:styleId="PargrafodaLista">
    <w:name w:val="List Paragraph"/>
    <w:basedOn w:val="Normal"/>
    <w:uiPriority w:val="34"/>
    <w:qFormat/>
    <w:rsid w:val="00E60B4E"/>
    <w:pPr>
      <w:ind w:left="720"/>
      <w:contextualSpacing/>
    </w:pPr>
  </w:style>
  <w:style w:type="character" w:customStyle="1" w:styleId="label">
    <w:name w:val="label"/>
    <w:basedOn w:val="Fontepargpadro"/>
    <w:rsid w:val="00A825E6"/>
  </w:style>
  <w:style w:type="paragraph" w:styleId="TextosemFormatao">
    <w:name w:val="Plain Text"/>
    <w:basedOn w:val="Normal"/>
    <w:link w:val="TextosemFormataoChar"/>
    <w:semiHidden/>
    <w:unhideWhenUsed/>
    <w:rsid w:val="001E1064"/>
    <w:rPr>
      <w:rFonts w:ascii="Consolas" w:eastAsia="Calibri" w:hAnsi="Consolas"/>
      <w:sz w:val="21"/>
      <w:szCs w:val="21"/>
      <w:lang w:eastAsia="en-US"/>
    </w:rPr>
  </w:style>
  <w:style w:type="character" w:customStyle="1" w:styleId="TextosemFormataoChar">
    <w:name w:val="Texto sem Formatação Char"/>
    <w:basedOn w:val="Fontepargpadro"/>
    <w:link w:val="TextosemFormatao"/>
    <w:semiHidden/>
    <w:rsid w:val="001E1064"/>
    <w:rPr>
      <w:rFonts w:ascii="Consolas" w:eastAsia="Calibri" w:hAnsi="Consolas" w:cs="Times New Roman"/>
      <w:sz w:val="21"/>
      <w:szCs w:val="21"/>
    </w:rPr>
  </w:style>
  <w:style w:type="character" w:styleId="Forte">
    <w:name w:val="Strong"/>
    <w:basedOn w:val="Fontepargpadro"/>
    <w:uiPriority w:val="22"/>
    <w:qFormat/>
    <w:rsid w:val="00D536C7"/>
    <w:rPr>
      <w:b/>
      <w:bCs/>
    </w:rPr>
  </w:style>
  <w:style w:type="character" w:customStyle="1" w:styleId="vtex-store-components-3-x-productbrand">
    <w:name w:val="vtex-store-components-3-x-productbrand"/>
    <w:rsid w:val="00B570D9"/>
  </w:style>
  <w:style w:type="character" w:customStyle="1" w:styleId="Ttulo4Char">
    <w:name w:val="Título 4 Char"/>
    <w:basedOn w:val="Fontepargpadro"/>
    <w:link w:val="Ttulo4"/>
    <w:semiHidden/>
    <w:rsid w:val="00FF1159"/>
    <w:rPr>
      <w:rFonts w:ascii="Calibri" w:eastAsia="Times New Roman" w:hAnsi="Calibri" w:cs="Times New Roman"/>
      <w:b/>
      <w:bCs/>
      <w:sz w:val="28"/>
      <w:szCs w:val="28"/>
      <w:lang w:eastAsia="pt-BR"/>
    </w:rPr>
  </w:style>
  <w:style w:type="paragraph" w:customStyle="1" w:styleId="Style2">
    <w:name w:val="Style2"/>
    <w:basedOn w:val="Normal"/>
    <w:uiPriority w:val="99"/>
    <w:rsid w:val="00B52D3E"/>
    <w:pPr>
      <w:widowControl w:val="0"/>
      <w:autoSpaceDE w:val="0"/>
      <w:autoSpaceDN w:val="0"/>
      <w:adjustRightInd w:val="0"/>
      <w:spacing w:line="413" w:lineRule="exact"/>
      <w:jc w:val="both"/>
    </w:pPr>
    <w:rPr>
      <w:rFonts w:ascii="Arial" w:hAnsi="Arial" w:cs="Arial"/>
      <w:sz w:val="24"/>
      <w:szCs w:val="24"/>
    </w:rPr>
  </w:style>
  <w:style w:type="character" w:customStyle="1" w:styleId="FontStyle11">
    <w:name w:val="Font Style11"/>
    <w:uiPriority w:val="99"/>
    <w:rsid w:val="00B52D3E"/>
    <w:rPr>
      <w:rFonts w:ascii="Arial" w:hAnsi="Arial" w:cs="Arial"/>
      <w:b/>
      <w:bCs/>
      <w:color w:val="000000"/>
      <w:sz w:val="22"/>
      <w:szCs w:val="22"/>
    </w:rPr>
  </w:style>
  <w:style w:type="character" w:customStyle="1" w:styleId="FontStyle12">
    <w:name w:val="Font Style12"/>
    <w:uiPriority w:val="99"/>
    <w:rsid w:val="00B52D3E"/>
    <w:rPr>
      <w:rFonts w:ascii="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135041">
      <w:bodyDiv w:val="1"/>
      <w:marLeft w:val="0"/>
      <w:marRight w:val="0"/>
      <w:marTop w:val="0"/>
      <w:marBottom w:val="0"/>
      <w:divBdr>
        <w:top w:val="none" w:sz="0" w:space="0" w:color="auto"/>
        <w:left w:val="none" w:sz="0" w:space="0" w:color="auto"/>
        <w:bottom w:val="none" w:sz="0" w:space="0" w:color="auto"/>
        <w:right w:val="none" w:sz="0" w:space="0" w:color="auto"/>
      </w:divBdr>
    </w:div>
    <w:div w:id="1227228745">
      <w:bodyDiv w:val="1"/>
      <w:marLeft w:val="0"/>
      <w:marRight w:val="0"/>
      <w:marTop w:val="0"/>
      <w:marBottom w:val="0"/>
      <w:divBdr>
        <w:top w:val="none" w:sz="0" w:space="0" w:color="auto"/>
        <w:left w:val="none" w:sz="0" w:space="0" w:color="auto"/>
        <w:bottom w:val="none" w:sz="0" w:space="0" w:color="auto"/>
        <w:right w:val="none" w:sz="0" w:space="0" w:color="auto"/>
      </w:divBdr>
    </w:div>
    <w:div w:id="1489247356">
      <w:bodyDiv w:val="1"/>
      <w:marLeft w:val="0"/>
      <w:marRight w:val="0"/>
      <w:marTop w:val="0"/>
      <w:marBottom w:val="0"/>
      <w:divBdr>
        <w:top w:val="none" w:sz="0" w:space="0" w:color="auto"/>
        <w:left w:val="none" w:sz="0" w:space="0" w:color="auto"/>
        <w:bottom w:val="none" w:sz="0" w:space="0" w:color="auto"/>
        <w:right w:val="none" w:sz="0" w:space="0" w:color="auto"/>
      </w:divBdr>
    </w:div>
    <w:div w:id="15854139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www.lourdes.sp.gov.br" TargetMode="External"/><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1083</Words>
  <Characters>5853</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Microsoft Office</dc:creator>
  <cp:keywords/>
  <dc:description/>
  <cp:lastModifiedBy>root</cp:lastModifiedBy>
  <cp:revision>4</cp:revision>
  <cp:lastPrinted>2022-09-29T17:55:00Z</cp:lastPrinted>
  <dcterms:created xsi:type="dcterms:W3CDTF">2022-09-29T17:57:00Z</dcterms:created>
  <dcterms:modified xsi:type="dcterms:W3CDTF">2022-10-04T13:21:00Z</dcterms:modified>
</cp:coreProperties>
</file>