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7E91C" w14:textId="77777777" w:rsidR="00310D3F" w:rsidRPr="00205E79" w:rsidRDefault="00310D3F" w:rsidP="00415669">
      <w:pPr>
        <w:rPr>
          <w:rFonts w:ascii="Bookman Old Style" w:hAnsi="Bookman Old Style"/>
          <w:sz w:val="18"/>
          <w:szCs w:val="18"/>
        </w:rPr>
      </w:pPr>
    </w:p>
    <w:p w14:paraId="71E69465" w14:textId="77777777" w:rsidR="002114FC" w:rsidRPr="00205E79" w:rsidRDefault="002114FC" w:rsidP="00415669">
      <w:pPr>
        <w:rPr>
          <w:rFonts w:ascii="Bookman Old Style" w:hAnsi="Bookman Old Style"/>
          <w:b/>
          <w:sz w:val="18"/>
          <w:szCs w:val="18"/>
        </w:rPr>
      </w:pPr>
    </w:p>
    <w:p w14:paraId="35B49844" w14:textId="03CFB261" w:rsidR="002114FC" w:rsidRPr="00205E79" w:rsidRDefault="002114FC" w:rsidP="002114FC">
      <w:pPr>
        <w:pStyle w:val="Corpodetexto"/>
        <w:spacing w:line="360" w:lineRule="auto"/>
        <w:jc w:val="center"/>
        <w:rPr>
          <w:rFonts w:ascii="Bookman Old Style" w:hAnsi="Bookman Old Style" w:cs="Arial"/>
          <w:b/>
          <w:sz w:val="18"/>
          <w:szCs w:val="18"/>
        </w:rPr>
      </w:pPr>
      <w:r w:rsidRPr="00205E79">
        <w:rPr>
          <w:rFonts w:ascii="Bookman Old Style" w:hAnsi="Bookman Old Style"/>
          <w:b/>
          <w:sz w:val="18"/>
          <w:szCs w:val="18"/>
        </w:rPr>
        <w:t xml:space="preserve">PROJETO DE </w:t>
      </w:r>
      <w:r w:rsidRPr="00205E79">
        <w:rPr>
          <w:rFonts w:ascii="Bookman Old Style" w:hAnsi="Bookman Old Style" w:cs="Arial"/>
          <w:b/>
          <w:sz w:val="18"/>
          <w:szCs w:val="18"/>
        </w:rPr>
        <w:t xml:space="preserve">  LEI COMPLEMENTAR Nº </w:t>
      </w:r>
      <w:r w:rsidR="00DB3218">
        <w:rPr>
          <w:rFonts w:ascii="Bookman Old Style" w:hAnsi="Bookman Old Style" w:cs="Arial"/>
          <w:b/>
          <w:sz w:val="18"/>
          <w:szCs w:val="18"/>
        </w:rPr>
        <w:t>05</w:t>
      </w:r>
      <w:bookmarkStart w:id="0" w:name="_GoBack"/>
      <w:bookmarkEnd w:id="0"/>
      <w:r w:rsidRPr="00205E79">
        <w:rPr>
          <w:rFonts w:ascii="Bookman Old Style" w:hAnsi="Bookman Old Style" w:cs="Arial"/>
          <w:b/>
          <w:sz w:val="18"/>
          <w:szCs w:val="18"/>
        </w:rPr>
        <w:t xml:space="preserve"> DE 03 DE NOVEMBRO </w:t>
      </w:r>
      <w:r w:rsidR="00205E79" w:rsidRPr="00205E79">
        <w:rPr>
          <w:rFonts w:ascii="Bookman Old Style" w:hAnsi="Bookman Old Style" w:cs="Arial"/>
          <w:b/>
          <w:sz w:val="18"/>
          <w:szCs w:val="18"/>
        </w:rPr>
        <w:t>DE 2.022</w:t>
      </w:r>
    </w:p>
    <w:p w14:paraId="6177231A" w14:textId="4D5C3CDB" w:rsidR="002114FC" w:rsidRPr="00205E79" w:rsidRDefault="002114FC" w:rsidP="0072189A">
      <w:pPr>
        <w:pStyle w:val="Corpodetexto"/>
        <w:spacing w:line="360" w:lineRule="auto"/>
        <w:jc w:val="both"/>
        <w:rPr>
          <w:rFonts w:ascii="Bookman Old Style" w:hAnsi="Bookman Old Style" w:cs="Courier New"/>
          <w:b/>
          <w:i/>
          <w:iCs/>
          <w:sz w:val="18"/>
          <w:szCs w:val="18"/>
        </w:rPr>
      </w:pPr>
      <w:r w:rsidRPr="00205E79">
        <w:rPr>
          <w:rFonts w:ascii="Bookman Old Style" w:hAnsi="Bookman Old Style" w:cs="Courier New"/>
          <w:b/>
          <w:sz w:val="18"/>
          <w:szCs w:val="18"/>
        </w:rPr>
        <w:t xml:space="preserve">DISPÕE SOBRE </w:t>
      </w:r>
      <w:r w:rsidR="0072189A" w:rsidRPr="00205E79">
        <w:rPr>
          <w:rFonts w:ascii="Bookman Old Style" w:hAnsi="Bookman Old Style" w:cs="Courier New"/>
          <w:b/>
          <w:sz w:val="18"/>
          <w:szCs w:val="18"/>
        </w:rPr>
        <w:t xml:space="preserve">ALTERAÇAO DA LEI COMPLEMENTAR Nº 953 DE </w:t>
      </w:r>
      <w:r w:rsidR="0072189A" w:rsidRPr="00205E79">
        <w:rPr>
          <w:rFonts w:ascii="Bookman Old Style" w:hAnsi="Bookman Old Style" w:cs="Arial"/>
          <w:b/>
          <w:bCs/>
          <w:sz w:val="18"/>
          <w:szCs w:val="18"/>
        </w:rPr>
        <w:t>06 DE ABRIL DE 2.010 E DÁ OUTRAS PROVIDÊNCIA</w:t>
      </w:r>
    </w:p>
    <w:p w14:paraId="328A8A5E" w14:textId="77777777" w:rsidR="002114FC" w:rsidRPr="00205E79" w:rsidRDefault="002114FC" w:rsidP="002114FC">
      <w:pPr>
        <w:tabs>
          <w:tab w:val="left" w:pos="0"/>
        </w:tabs>
        <w:spacing w:line="276" w:lineRule="auto"/>
        <w:jc w:val="both"/>
        <w:rPr>
          <w:rFonts w:ascii="Bookman Old Style" w:hAnsi="Bookman Old Style" w:cs="Courier New"/>
          <w:sz w:val="18"/>
          <w:szCs w:val="18"/>
        </w:rPr>
      </w:pPr>
      <w:r w:rsidRPr="00205E79">
        <w:rPr>
          <w:rFonts w:ascii="Bookman Old Style" w:hAnsi="Bookman Old Style" w:cs="Courier New"/>
          <w:sz w:val="18"/>
          <w:szCs w:val="18"/>
        </w:rPr>
        <w:t>Odécio Rodrigues da Silva, Prefeito do Município de Lourdes, Comarca de Buritama, Estado de São Paulo.</w:t>
      </w:r>
    </w:p>
    <w:p w14:paraId="07EAFD89" w14:textId="77777777" w:rsidR="002114FC" w:rsidRPr="00205E79" w:rsidRDefault="002114FC" w:rsidP="002114FC">
      <w:pPr>
        <w:tabs>
          <w:tab w:val="left" w:pos="0"/>
        </w:tabs>
        <w:spacing w:line="276" w:lineRule="auto"/>
        <w:jc w:val="both"/>
        <w:rPr>
          <w:rFonts w:ascii="Bookman Old Style" w:hAnsi="Bookman Old Style" w:cs="Courier New"/>
          <w:sz w:val="18"/>
          <w:szCs w:val="18"/>
        </w:rPr>
      </w:pPr>
    </w:p>
    <w:p w14:paraId="5D0D2BE3" w14:textId="77777777" w:rsidR="002114FC" w:rsidRPr="00205E79" w:rsidRDefault="002114FC" w:rsidP="002114FC">
      <w:pPr>
        <w:tabs>
          <w:tab w:val="left" w:pos="0"/>
        </w:tabs>
        <w:spacing w:line="276" w:lineRule="auto"/>
        <w:jc w:val="both"/>
        <w:rPr>
          <w:rFonts w:ascii="Bookman Old Style" w:hAnsi="Bookman Old Style" w:cs="Courier New"/>
          <w:sz w:val="18"/>
          <w:szCs w:val="18"/>
        </w:rPr>
      </w:pPr>
      <w:r w:rsidRPr="00205E79">
        <w:rPr>
          <w:rFonts w:ascii="Bookman Old Style" w:hAnsi="Bookman Old Style" w:cs="Courier New"/>
          <w:sz w:val="18"/>
          <w:szCs w:val="18"/>
        </w:rPr>
        <w:t>Faz saber que a Câmara Municipal de Lourdes aprova e ele sanciona e promulga a seguinte lei:</w:t>
      </w:r>
    </w:p>
    <w:p w14:paraId="66978E40" w14:textId="77777777" w:rsidR="0072189A" w:rsidRPr="00205E79" w:rsidRDefault="0072189A" w:rsidP="002114FC">
      <w:pPr>
        <w:tabs>
          <w:tab w:val="left" w:pos="0"/>
        </w:tabs>
        <w:spacing w:line="276" w:lineRule="auto"/>
        <w:jc w:val="both"/>
        <w:rPr>
          <w:rFonts w:ascii="Bookman Old Style" w:hAnsi="Bookman Old Style" w:cs="Courier New"/>
          <w:sz w:val="18"/>
          <w:szCs w:val="18"/>
        </w:rPr>
      </w:pPr>
    </w:p>
    <w:p w14:paraId="53CAC073" w14:textId="15C8FACE" w:rsidR="0072189A" w:rsidRPr="00205E79" w:rsidRDefault="0072189A" w:rsidP="002114FC">
      <w:pPr>
        <w:tabs>
          <w:tab w:val="left" w:pos="0"/>
        </w:tabs>
        <w:spacing w:line="276" w:lineRule="auto"/>
        <w:jc w:val="both"/>
        <w:rPr>
          <w:rFonts w:ascii="Bookman Old Style" w:hAnsi="Bookman Old Style" w:cs="Arial"/>
          <w:bCs/>
          <w:sz w:val="18"/>
          <w:szCs w:val="18"/>
        </w:rPr>
      </w:pPr>
      <w:r w:rsidRPr="00205E79">
        <w:rPr>
          <w:rFonts w:ascii="Bookman Old Style" w:hAnsi="Bookman Old Style" w:cs="Courier New"/>
          <w:b/>
          <w:sz w:val="18"/>
          <w:szCs w:val="18"/>
        </w:rPr>
        <w:t>Art. 1º</w:t>
      </w:r>
      <w:r w:rsidRPr="00205E79">
        <w:rPr>
          <w:rFonts w:ascii="Bookman Old Style" w:hAnsi="Bookman Old Style" w:cs="Courier New"/>
          <w:sz w:val="18"/>
          <w:szCs w:val="18"/>
        </w:rPr>
        <w:t xml:space="preserve"> - </w:t>
      </w:r>
      <w:r w:rsidRPr="00205E79">
        <w:rPr>
          <w:rFonts w:ascii="Bookman Old Style" w:hAnsi="Bookman Old Style" w:cs="Arial"/>
          <w:bCs/>
          <w:sz w:val="18"/>
          <w:szCs w:val="18"/>
        </w:rPr>
        <w:t xml:space="preserve">O Quadro do Magistério Público Municipal é constituído das seguintes classes, nos termos do </w:t>
      </w:r>
      <w:r w:rsidRPr="00205E79">
        <w:rPr>
          <w:rFonts w:ascii="Bookman Old Style" w:hAnsi="Bookman Old Style" w:cs="Arial"/>
          <w:bCs/>
          <w:color w:val="000000"/>
          <w:sz w:val="18"/>
          <w:szCs w:val="18"/>
        </w:rPr>
        <w:t>Anexo I</w:t>
      </w:r>
      <w:r w:rsidRPr="00205E79">
        <w:rPr>
          <w:rFonts w:ascii="Bookman Old Style" w:hAnsi="Bookman Old Style" w:cs="Arial"/>
          <w:bCs/>
          <w:sz w:val="18"/>
          <w:szCs w:val="18"/>
        </w:rPr>
        <w:t xml:space="preserve"> que faz parte integrante desta Lei Complementar descrito no Art. 6º da Lei Complementar nº 953/2010 passa a vigorar com as seguintes</w:t>
      </w:r>
      <w:r w:rsidR="0034644A" w:rsidRPr="00205E79">
        <w:rPr>
          <w:rFonts w:ascii="Bookman Old Style" w:hAnsi="Bookman Old Style" w:cs="Arial"/>
          <w:bCs/>
          <w:sz w:val="18"/>
          <w:szCs w:val="18"/>
        </w:rPr>
        <w:t xml:space="preserve"> </w:t>
      </w:r>
      <w:r w:rsidR="00205E79" w:rsidRPr="00205E79">
        <w:rPr>
          <w:rFonts w:ascii="Bookman Old Style" w:hAnsi="Bookman Old Style" w:cs="Arial"/>
          <w:bCs/>
          <w:sz w:val="18"/>
          <w:szCs w:val="18"/>
        </w:rPr>
        <w:t>tabelas alteradas</w:t>
      </w:r>
      <w:r w:rsidRPr="00205E79">
        <w:rPr>
          <w:rFonts w:ascii="Bookman Old Style" w:hAnsi="Bookman Old Style" w:cs="Arial"/>
          <w:bCs/>
          <w:sz w:val="18"/>
          <w:szCs w:val="18"/>
        </w:rPr>
        <w:t>:</w:t>
      </w:r>
    </w:p>
    <w:p w14:paraId="0C541C24" w14:textId="77777777" w:rsidR="0034644A" w:rsidRPr="00205E79" w:rsidRDefault="0034644A" w:rsidP="002114FC">
      <w:pPr>
        <w:tabs>
          <w:tab w:val="left" w:pos="0"/>
        </w:tabs>
        <w:spacing w:line="276" w:lineRule="auto"/>
        <w:jc w:val="both"/>
        <w:rPr>
          <w:rFonts w:ascii="Bookman Old Style" w:hAnsi="Bookman Old Style" w:cs="Arial"/>
          <w:bCs/>
          <w:sz w:val="18"/>
          <w:szCs w:val="18"/>
        </w:rPr>
      </w:pPr>
    </w:p>
    <w:tbl>
      <w:tblPr>
        <w:tblStyle w:val="Tabelacomgrade"/>
        <w:tblW w:w="0" w:type="auto"/>
        <w:tblLook w:val="04A0" w:firstRow="1" w:lastRow="0" w:firstColumn="1" w:lastColumn="0" w:noHBand="0" w:noVBand="1"/>
      </w:tblPr>
      <w:tblGrid>
        <w:gridCol w:w="1528"/>
        <w:gridCol w:w="937"/>
        <w:gridCol w:w="858"/>
        <w:gridCol w:w="939"/>
        <w:gridCol w:w="907"/>
        <w:gridCol w:w="1495"/>
        <w:gridCol w:w="768"/>
        <w:gridCol w:w="768"/>
        <w:gridCol w:w="768"/>
        <w:gridCol w:w="768"/>
      </w:tblGrid>
      <w:tr w:rsidR="0034644A" w:rsidRPr="00205E79" w14:paraId="6B0F8980" w14:textId="77777777" w:rsidTr="00C322BA">
        <w:tc>
          <w:tcPr>
            <w:tcW w:w="9736" w:type="dxa"/>
            <w:gridSpan w:val="10"/>
          </w:tcPr>
          <w:p w14:paraId="0E22E09C" w14:textId="70D8B49E" w:rsidR="0034644A" w:rsidRPr="00205E79" w:rsidRDefault="0034644A" w:rsidP="0034644A">
            <w:pPr>
              <w:tabs>
                <w:tab w:val="left" w:pos="0"/>
              </w:tabs>
              <w:spacing w:line="276" w:lineRule="auto"/>
              <w:jc w:val="center"/>
              <w:rPr>
                <w:rFonts w:ascii="Bookman Old Style" w:hAnsi="Bookman Old Style" w:cs="Courier New"/>
                <w:b/>
                <w:sz w:val="18"/>
                <w:szCs w:val="18"/>
              </w:rPr>
            </w:pPr>
            <w:r w:rsidRPr="00205E79">
              <w:rPr>
                <w:rFonts w:ascii="Bookman Old Style" w:hAnsi="Bookman Old Style" w:cs="Courier New"/>
                <w:b/>
                <w:sz w:val="18"/>
                <w:szCs w:val="18"/>
              </w:rPr>
              <w:t>CLASSES DE SUPORTE PEDAGÓGICO</w:t>
            </w:r>
          </w:p>
        </w:tc>
      </w:tr>
      <w:tr w:rsidR="0034644A" w:rsidRPr="00205E79" w14:paraId="186E466D" w14:textId="77777777" w:rsidTr="0034644A">
        <w:tc>
          <w:tcPr>
            <w:tcW w:w="5169" w:type="dxa"/>
            <w:gridSpan w:val="5"/>
          </w:tcPr>
          <w:p w14:paraId="08F4F078" w14:textId="5B809F96" w:rsidR="0034644A" w:rsidRPr="00205E79" w:rsidRDefault="0034644A" w:rsidP="0034644A">
            <w:pPr>
              <w:tabs>
                <w:tab w:val="left" w:pos="0"/>
              </w:tabs>
              <w:spacing w:line="276" w:lineRule="auto"/>
              <w:jc w:val="center"/>
              <w:rPr>
                <w:rFonts w:ascii="Bookman Old Style" w:hAnsi="Bookman Old Style" w:cs="Courier New"/>
                <w:b/>
                <w:sz w:val="18"/>
                <w:szCs w:val="18"/>
              </w:rPr>
            </w:pPr>
            <w:r w:rsidRPr="00205E79">
              <w:rPr>
                <w:rFonts w:ascii="Bookman Old Style" w:hAnsi="Bookman Old Style" w:cs="Courier New"/>
                <w:b/>
                <w:sz w:val="18"/>
                <w:szCs w:val="18"/>
              </w:rPr>
              <w:t>SITUAÇÃO ATUAL</w:t>
            </w:r>
          </w:p>
        </w:tc>
        <w:tc>
          <w:tcPr>
            <w:tcW w:w="4567" w:type="dxa"/>
            <w:gridSpan w:val="5"/>
          </w:tcPr>
          <w:p w14:paraId="447D5D3A" w14:textId="2B109395" w:rsidR="0034644A" w:rsidRPr="00205E79" w:rsidRDefault="0034644A" w:rsidP="0034644A">
            <w:pPr>
              <w:tabs>
                <w:tab w:val="left" w:pos="0"/>
              </w:tabs>
              <w:spacing w:line="276" w:lineRule="auto"/>
              <w:jc w:val="center"/>
              <w:rPr>
                <w:rFonts w:ascii="Bookman Old Style" w:hAnsi="Bookman Old Style" w:cs="Courier New"/>
                <w:b/>
                <w:sz w:val="18"/>
                <w:szCs w:val="18"/>
              </w:rPr>
            </w:pPr>
            <w:r w:rsidRPr="00205E79">
              <w:rPr>
                <w:rFonts w:ascii="Bookman Old Style" w:hAnsi="Bookman Old Style" w:cs="Courier New"/>
                <w:b/>
                <w:sz w:val="18"/>
                <w:szCs w:val="18"/>
              </w:rPr>
              <w:t>SITUAÇÃO NOVA</w:t>
            </w:r>
          </w:p>
        </w:tc>
      </w:tr>
      <w:tr w:rsidR="0034644A" w:rsidRPr="00205E79" w14:paraId="34A081EB" w14:textId="77777777" w:rsidTr="0034644A">
        <w:tc>
          <w:tcPr>
            <w:tcW w:w="1528" w:type="dxa"/>
            <w:vAlign w:val="center"/>
          </w:tcPr>
          <w:p w14:paraId="59907A98" w14:textId="5D26DDCB"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sz w:val="18"/>
                <w:szCs w:val="18"/>
              </w:rPr>
              <w:t>Denominação</w:t>
            </w:r>
          </w:p>
        </w:tc>
        <w:tc>
          <w:tcPr>
            <w:tcW w:w="937" w:type="dxa"/>
            <w:vAlign w:val="center"/>
          </w:tcPr>
          <w:p w14:paraId="16BBFF80" w14:textId="37178E36"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sz w:val="18"/>
                <w:szCs w:val="18"/>
              </w:rPr>
              <w:t>Quant.</w:t>
            </w:r>
          </w:p>
        </w:tc>
        <w:tc>
          <w:tcPr>
            <w:tcW w:w="858" w:type="dxa"/>
            <w:vAlign w:val="center"/>
          </w:tcPr>
          <w:p w14:paraId="454582A7" w14:textId="1DB782D0"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sz w:val="18"/>
                <w:szCs w:val="18"/>
              </w:rPr>
              <w:t>C.H</w:t>
            </w:r>
          </w:p>
        </w:tc>
        <w:tc>
          <w:tcPr>
            <w:tcW w:w="939" w:type="dxa"/>
            <w:vAlign w:val="center"/>
          </w:tcPr>
          <w:p w14:paraId="16B22081" w14:textId="24222D32"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sz w:val="18"/>
                <w:szCs w:val="18"/>
              </w:rPr>
              <w:t>Tabela</w:t>
            </w:r>
          </w:p>
        </w:tc>
        <w:tc>
          <w:tcPr>
            <w:tcW w:w="907" w:type="dxa"/>
            <w:vAlign w:val="center"/>
          </w:tcPr>
          <w:p w14:paraId="4A95B48D" w14:textId="4E2CA384"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sz w:val="18"/>
                <w:szCs w:val="18"/>
              </w:rPr>
              <w:t>Faixa</w:t>
            </w:r>
          </w:p>
        </w:tc>
        <w:tc>
          <w:tcPr>
            <w:tcW w:w="1495" w:type="dxa"/>
          </w:tcPr>
          <w:p w14:paraId="6C3C6E32" w14:textId="77777777" w:rsidR="0034644A" w:rsidRPr="00205E79" w:rsidRDefault="0034644A" w:rsidP="0034644A">
            <w:pPr>
              <w:tabs>
                <w:tab w:val="left" w:pos="0"/>
              </w:tabs>
              <w:spacing w:line="276" w:lineRule="auto"/>
              <w:jc w:val="both"/>
              <w:rPr>
                <w:rFonts w:ascii="Bookman Old Style" w:hAnsi="Bookman Old Style" w:cs="Courier New"/>
                <w:sz w:val="18"/>
                <w:szCs w:val="18"/>
              </w:rPr>
            </w:pPr>
          </w:p>
        </w:tc>
        <w:tc>
          <w:tcPr>
            <w:tcW w:w="768" w:type="dxa"/>
          </w:tcPr>
          <w:p w14:paraId="655C605C" w14:textId="77777777" w:rsidR="0034644A" w:rsidRPr="00205E79" w:rsidRDefault="0034644A" w:rsidP="0034644A">
            <w:pPr>
              <w:tabs>
                <w:tab w:val="left" w:pos="0"/>
              </w:tabs>
              <w:spacing w:line="276" w:lineRule="auto"/>
              <w:jc w:val="both"/>
              <w:rPr>
                <w:rFonts w:ascii="Bookman Old Style" w:hAnsi="Bookman Old Style" w:cs="Courier New"/>
                <w:sz w:val="18"/>
                <w:szCs w:val="18"/>
              </w:rPr>
            </w:pPr>
          </w:p>
        </w:tc>
        <w:tc>
          <w:tcPr>
            <w:tcW w:w="768" w:type="dxa"/>
          </w:tcPr>
          <w:p w14:paraId="23E98E5A" w14:textId="77777777" w:rsidR="0034644A" w:rsidRPr="00205E79" w:rsidRDefault="0034644A" w:rsidP="0034644A">
            <w:pPr>
              <w:tabs>
                <w:tab w:val="left" w:pos="0"/>
              </w:tabs>
              <w:spacing w:line="276" w:lineRule="auto"/>
              <w:jc w:val="both"/>
              <w:rPr>
                <w:rFonts w:ascii="Bookman Old Style" w:hAnsi="Bookman Old Style" w:cs="Courier New"/>
                <w:sz w:val="18"/>
                <w:szCs w:val="18"/>
              </w:rPr>
            </w:pPr>
          </w:p>
        </w:tc>
        <w:tc>
          <w:tcPr>
            <w:tcW w:w="768" w:type="dxa"/>
          </w:tcPr>
          <w:p w14:paraId="5206DFDF" w14:textId="77777777" w:rsidR="0034644A" w:rsidRPr="00205E79" w:rsidRDefault="0034644A" w:rsidP="0034644A">
            <w:pPr>
              <w:tabs>
                <w:tab w:val="left" w:pos="0"/>
              </w:tabs>
              <w:spacing w:line="276" w:lineRule="auto"/>
              <w:jc w:val="both"/>
              <w:rPr>
                <w:rFonts w:ascii="Bookman Old Style" w:hAnsi="Bookman Old Style" w:cs="Courier New"/>
                <w:sz w:val="18"/>
                <w:szCs w:val="18"/>
              </w:rPr>
            </w:pPr>
          </w:p>
        </w:tc>
        <w:tc>
          <w:tcPr>
            <w:tcW w:w="768" w:type="dxa"/>
          </w:tcPr>
          <w:p w14:paraId="6CC74B4C" w14:textId="77777777" w:rsidR="0034644A" w:rsidRPr="00205E79" w:rsidRDefault="0034644A" w:rsidP="0034644A">
            <w:pPr>
              <w:tabs>
                <w:tab w:val="left" w:pos="0"/>
              </w:tabs>
              <w:spacing w:line="276" w:lineRule="auto"/>
              <w:jc w:val="both"/>
              <w:rPr>
                <w:rFonts w:ascii="Bookman Old Style" w:hAnsi="Bookman Old Style" w:cs="Courier New"/>
                <w:sz w:val="18"/>
                <w:szCs w:val="18"/>
              </w:rPr>
            </w:pPr>
          </w:p>
        </w:tc>
      </w:tr>
      <w:tr w:rsidR="0034644A" w:rsidRPr="00205E79" w14:paraId="51469922" w14:textId="77777777" w:rsidTr="0034644A">
        <w:tc>
          <w:tcPr>
            <w:tcW w:w="1528" w:type="dxa"/>
            <w:vAlign w:val="center"/>
          </w:tcPr>
          <w:p w14:paraId="0CA4F003" w14:textId="2189DC51"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Assessor de Coordenação Pedagógica;</w:t>
            </w:r>
          </w:p>
        </w:tc>
        <w:tc>
          <w:tcPr>
            <w:tcW w:w="937" w:type="dxa"/>
            <w:vAlign w:val="center"/>
          </w:tcPr>
          <w:p w14:paraId="2E985C30" w14:textId="40D5CF57"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3</w:t>
            </w:r>
          </w:p>
        </w:tc>
        <w:tc>
          <w:tcPr>
            <w:tcW w:w="858" w:type="dxa"/>
            <w:vAlign w:val="center"/>
          </w:tcPr>
          <w:p w14:paraId="261560A6" w14:textId="6580141F"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40</w:t>
            </w:r>
          </w:p>
        </w:tc>
        <w:tc>
          <w:tcPr>
            <w:tcW w:w="939" w:type="dxa"/>
            <w:vAlign w:val="center"/>
          </w:tcPr>
          <w:p w14:paraId="1D299786" w14:textId="7D90C917"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II</w:t>
            </w:r>
          </w:p>
        </w:tc>
        <w:tc>
          <w:tcPr>
            <w:tcW w:w="907" w:type="dxa"/>
            <w:vAlign w:val="center"/>
          </w:tcPr>
          <w:p w14:paraId="5FA6B3A3" w14:textId="367F83C6"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3</w:t>
            </w:r>
          </w:p>
        </w:tc>
        <w:tc>
          <w:tcPr>
            <w:tcW w:w="1495" w:type="dxa"/>
            <w:vAlign w:val="center"/>
          </w:tcPr>
          <w:p w14:paraId="19466AC1" w14:textId="7A3E7F78"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Assessor de Coordenação Pedagógica;</w:t>
            </w:r>
          </w:p>
        </w:tc>
        <w:tc>
          <w:tcPr>
            <w:tcW w:w="768" w:type="dxa"/>
            <w:vAlign w:val="center"/>
          </w:tcPr>
          <w:p w14:paraId="3D7A2F3A" w14:textId="3749847C"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3</w:t>
            </w:r>
          </w:p>
        </w:tc>
        <w:tc>
          <w:tcPr>
            <w:tcW w:w="768" w:type="dxa"/>
            <w:vAlign w:val="center"/>
          </w:tcPr>
          <w:p w14:paraId="137297FE" w14:textId="1A6C4DC2"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40</w:t>
            </w:r>
          </w:p>
        </w:tc>
        <w:tc>
          <w:tcPr>
            <w:tcW w:w="768" w:type="dxa"/>
            <w:vAlign w:val="center"/>
          </w:tcPr>
          <w:p w14:paraId="2E3DAF89" w14:textId="47EFD49B"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II</w:t>
            </w:r>
          </w:p>
        </w:tc>
        <w:tc>
          <w:tcPr>
            <w:tcW w:w="768" w:type="dxa"/>
            <w:vAlign w:val="center"/>
          </w:tcPr>
          <w:p w14:paraId="0F83E075" w14:textId="174D20F8"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1</w:t>
            </w:r>
          </w:p>
        </w:tc>
      </w:tr>
      <w:tr w:rsidR="0034644A" w:rsidRPr="00205E79" w14:paraId="0A419802" w14:textId="77777777" w:rsidTr="007312B9">
        <w:tc>
          <w:tcPr>
            <w:tcW w:w="1528" w:type="dxa"/>
            <w:vAlign w:val="center"/>
          </w:tcPr>
          <w:p w14:paraId="1C6D82C6" w14:textId="217B7C25"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Assessor de Educação</w:t>
            </w:r>
          </w:p>
        </w:tc>
        <w:tc>
          <w:tcPr>
            <w:tcW w:w="937" w:type="dxa"/>
            <w:vAlign w:val="center"/>
          </w:tcPr>
          <w:p w14:paraId="303E9C1B" w14:textId="195652D3"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1</w:t>
            </w:r>
          </w:p>
        </w:tc>
        <w:tc>
          <w:tcPr>
            <w:tcW w:w="858" w:type="dxa"/>
            <w:vAlign w:val="center"/>
          </w:tcPr>
          <w:p w14:paraId="6CF777CC" w14:textId="1FB42D67"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40</w:t>
            </w:r>
          </w:p>
        </w:tc>
        <w:tc>
          <w:tcPr>
            <w:tcW w:w="939" w:type="dxa"/>
            <w:vAlign w:val="center"/>
          </w:tcPr>
          <w:p w14:paraId="6CBBAB97" w14:textId="5E3E81D9"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II</w:t>
            </w:r>
          </w:p>
        </w:tc>
        <w:tc>
          <w:tcPr>
            <w:tcW w:w="907" w:type="dxa"/>
            <w:vAlign w:val="center"/>
          </w:tcPr>
          <w:p w14:paraId="76B2C201" w14:textId="1F085796"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3</w:t>
            </w:r>
          </w:p>
        </w:tc>
        <w:tc>
          <w:tcPr>
            <w:tcW w:w="1495" w:type="dxa"/>
            <w:vAlign w:val="center"/>
          </w:tcPr>
          <w:p w14:paraId="42C98DD5" w14:textId="4AAD1B46"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Assessor de Educação</w:t>
            </w:r>
          </w:p>
        </w:tc>
        <w:tc>
          <w:tcPr>
            <w:tcW w:w="768" w:type="dxa"/>
            <w:vAlign w:val="center"/>
          </w:tcPr>
          <w:p w14:paraId="49530CC1" w14:textId="6A44A0A9"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1</w:t>
            </w:r>
          </w:p>
        </w:tc>
        <w:tc>
          <w:tcPr>
            <w:tcW w:w="768" w:type="dxa"/>
            <w:vAlign w:val="center"/>
          </w:tcPr>
          <w:p w14:paraId="121D22EE" w14:textId="65D471F2"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40</w:t>
            </w:r>
          </w:p>
        </w:tc>
        <w:tc>
          <w:tcPr>
            <w:tcW w:w="768" w:type="dxa"/>
            <w:vAlign w:val="center"/>
          </w:tcPr>
          <w:p w14:paraId="02D1BDA3" w14:textId="2224491A"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Arial"/>
                <w:b/>
                <w:bCs/>
                <w:sz w:val="18"/>
                <w:szCs w:val="18"/>
              </w:rPr>
              <w:t>II</w:t>
            </w:r>
          </w:p>
        </w:tc>
        <w:tc>
          <w:tcPr>
            <w:tcW w:w="768" w:type="dxa"/>
          </w:tcPr>
          <w:p w14:paraId="4364BA08" w14:textId="65152B68" w:rsidR="0034644A" w:rsidRPr="00205E79" w:rsidRDefault="0034644A" w:rsidP="0034644A">
            <w:pPr>
              <w:tabs>
                <w:tab w:val="left" w:pos="0"/>
              </w:tabs>
              <w:spacing w:line="276" w:lineRule="auto"/>
              <w:jc w:val="both"/>
              <w:rPr>
                <w:rFonts w:ascii="Bookman Old Style" w:hAnsi="Bookman Old Style" w:cs="Courier New"/>
                <w:sz w:val="18"/>
                <w:szCs w:val="18"/>
              </w:rPr>
            </w:pPr>
            <w:r w:rsidRPr="00205E79">
              <w:rPr>
                <w:rFonts w:ascii="Bookman Old Style" w:hAnsi="Bookman Old Style" w:cs="Courier New"/>
                <w:sz w:val="18"/>
                <w:szCs w:val="18"/>
              </w:rPr>
              <w:t>1</w:t>
            </w:r>
          </w:p>
        </w:tc>
      </w:tr>
      <w:tr w:rsidR="0034644A" w:rsidRPr="00205E79" w14:paraId="24915707" w14:textId="77777777" w:rsidTr="00550AF6">
        <w:tc>
          <w:tcPr>
            <w:tcW w:w="1528" w:type="dxa"/>
            <w:vAlign w:val="center"/>
          </w:tcPr>
          <w:p w14:paraId="117139B4" w14:textId="67F9F3FE"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 xml:space="preserve">Diretor de Escola </w:t>
            </w:r>
          </w:p>
        </w:tc>
        <w:tc>
          <w:tcPr>
            <w:tcW w:w="937" w:type="dxa"/>
            <w:vAlign w:val="center"/>
          </w:tcPr>
          <w:p w14:paraId="3FBF71FA" w14:textId="7B124E2E"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2</w:t>
            </w:r>
          </w:p>
        </w:tc>
        <w:tc>
          <w:tcPr>
            <w:tcW w:w="858" w:type="dxa"/>
            <w:vAlign w:val="center"/>
          </w:tcPr>
          <w:p w14:paraId="2E845784" w14:textId="084E4508"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40</w:t>
            </w:r>
          </w:p>
        </w:tc>
        <w:tc>
          <w:tcPr>
            <w:tcW w:w="939" w:type="dxa"/>
            <w:vAlign w:val="center"/>
          </w:tcPr>
          <w:p w14:paraId="261E38AC" w14:textId="3DBB035F"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II</w:t>
            </w:r>
          </w:p>
        </w:tc>
        <w:tc>
          <w:tcPr>
            <w:tcW w:w="907" w:type="dxa"/>
            <w:vAlign w:val="center"/>
          </w:tcPr>
          <w:p w14:paraId="7070F087" w14:textId="4A7D2795"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4</w:t>
            </w:r>
          </w:p>
        </w:tc>
        <w:tc>
          <w:tcPr>
            <w:tcW w:w="1495" w:type="dxa"/>
            <w:vAlign w:val="center"/>
          </w:tcPr>
          <w:p w14:paraId="37C86746" w14:textId="6DFC2FDB"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 xml:space="preserve">Diretor de Escola </w:t>
            </w:r>
          </w:p>
        </w:tc>
        <w:tc>
          <w:tcPr>
            <w:tcW w:w="768" w:type="dxa"/>
            <w:vAlign w:val="center"/>
          </w:tcPr>
          <w:p w14:paraId="1E2EC891" w14:textId="30FDD6AA"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2</w:t>
            </w:r>
          </w:p>
        </w:tc>
        <w:tc>
          <w:tcPr>
            <w:tcW w:w="768" w:type="dxa"/>
            <w:vAlign w:val="center"/>
          </w:tcPr>
          <w:p w14:paraId="03D117E1" w14:textId="1520FD5E"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40</w:t>
            </w:r>
          </w:p>
        </w:tc>
        <w:tc>
          <w:tcPr>
            <w:tcW w:w="768" w:type="dxa"/>
            <w:vAlign w:val="center"/>
          </w:tcPr>
          <w:p w14:paraId="078DC4DE" w14:textId="2DA4CF2C"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II</w:t>
            </w:r>
          </w:p>
        </w:tc>
        <w:tc>
          <w:tcPr>
            <w:tcW w:w="768" w:type="dxa"/>
          </w:tcPr>
          <w:p w14:paraId="64C63FFA" w14:textId="6D0C74B7"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2</w:t>
            </w:r>
          </w:p>
        </w:tc>
      </w:tr>
      <w:tr w:rsidR="0034644A" w:rsidRPr="00205E79" w14:paraId="0E75197A" w14:textId="77777777" w:rsidTr="00550AF6">
        <w:tc>
          <w:tcPr>
            <w:tcW w:w="1528" w:type="dxa"/>
            <w:vAlign w:val="center"/>
          </w:tcPr>
          <w:p w14:paraId="76C46F06" w14:textId="3B611B98"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 xml:space="preserve">Secretário de Educação </w:t>
            </w:r>
          </w:p>
        </w:tc>
        <w:tc>
          <w:tcPr>
            <w:tcW w:w="937" w:type="dxa"/>
            <w:vAlign w:val="center"/>
          </w:tcPr>
          <w:p w14:paraId="68E41DF5" w14:textId="176C6904"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1</w:t>
            </w:r>
          </w:p>
        </w:tc>
        <w:tc>
          <w:tcPr>
            <w:tcW w:w="858" w:type="dxa"/>
            <w:vAlign w:val="center"/>
          </w:tcPr>
          <w:p w14:paraId="125E25AF" w14:textId="35058D47"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40</w:t>
            </w:r>
          </w:p>
        </w:tc>
        <w:tc>
          <w:tcPr>
            <w:tcW w:w="939" w:type="dxa"/>
            <w:vAlign w:val="center"/>
          </w:tcPr>
          <w:p w14:paraId="40D870B5" w14:textId="5D2EB0D5"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 xml:space="preserve">II </w:t>
            </w:r>
          </w:p>
        </w:tc>
        <w:tc>
          <w:tcPr>
            <w:tcW w:w="907" w:type="dxa"/>
            <w:vAlign w:val="center"/>
          </w:tcPr>
          <w:p w14:paraId="4A68AA31" w14:textId="6342BF42"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5</w:t>
            </w:r>
          </w:p>
        </w:tc>
        <w:tc>
          <w:tcPr>
            <w:tcW w:w="1495" w:type="dxa"/>
            <w:vAlign w:val="center"/>
          </w:tcPr>
          <w:p w14:paraId="2C55FCDC" w14:textId="7EC4E62E"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 xml:space="preserve">Secretário de Educação </w:t>
            </w:r>
          </w:p>
        </w:tc>
        <w:tc>
          <w:tcPr>
            <w:tcW w:w="768" w:type="dxa"/>
            <w:vAlign w:val="center"/>
          </w:tcPr>
          <w:p w14:paraId="79D23C57" w14:textId="5AF4667B"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1</w:t>
            </w:r>
          </w:p>
        </w:tc>
        <w:tc>
          <w:tcPr>
            <w:tcW w:w="768" w:type="dxa"/>
            <w:vAlign w:val="center"/>
          </w:tcPr>
          <w:p w14:paraId="1161CD32" w14:textId="483084D7"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40</w:t>
            </w:r>
          </w:p>
        </w:tc>
        <w:tc>
          <w:tcPr>
            <w:tcW w:w="768" w:type="dxa"/>
            <w:vAlign w:val="center"/>
          </w:tcPr>
          <w:p w14:paraId="7009A6BE" w14:textId="086515FC"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II</w:t>
            </w:r>
          </w:p>
        </w:tc>
        <w:tc>
          <w:tcPr>
            <w:tcW w:w="768" w:type="dxa"/>
          </w:tcPr>
          <w:p w14:paraId="3D4EADFA" w14:textId="11E6903D" w:rsidR="0034644A" w:rsidRPr="005C3F7A" w:rsidRDefault="0034644A" w:rsidP="0034644A">
            <w:pPr>
              <w:tabs>
                <w:tab w:val="left" w:pos="0"/>
              </w:tabs>
              <w:spacing w:line="276" w:lineRule="auto"/>
              <w:jc w:val="both"/>
              <w:rPr>
                <w:rFonts w:ascii="Bookman Old Style" w:hAnsi="Bookman Old Style" w:cs="Courier New"/>
                <w:b/>
                <w:sz w:val="18"/>
                <w:szCs w:val="18"/>
              </w:rPr>
            </w:pPr>
            <w:r w:rsidRPr="005C3F7A">
              <w:rPr>
                <w:rFonts w:ascii="Bookman Old Style" w:hAnsi="Bookman Old Style" w:cs="Courier New"/>
                <w:b/>
                <w:sz w:val="18"/>
                <w:szCs w:val="18"/>
              </w:rPr>
              <w:t>3</w:t>
            </w:r>
          </w:p>
        </w:tc>
      </w:tr>
    </w:tbl>
    <w:p w14:paraId="719006A6" w14:textId="77777777" w:rsidR="002114FC" w:rsidRPr="00205E79" w:rsidRDefault="002114FC" w:rsidP="002114FC">
      <w:pPr>
        <w:tabs>
          <w:tab w:val="left" w:pos="0"/>
        </w:tabs>
        <w:spacing w:line="276" w:lineRule="auto"/>
        <w:jc w:val="both"/>
        <w:rPr>
          <w:rFonts w:ascii="Bookman Old Style" w:hAnsi="Bookman Old Style" w:cs="Courier New"/>
          <w:sz w:val="18"/>
          <w:szCs w:val="18"/>
        </w:rPr>
      </w:pPr>
    </w:p>
    <w:p w14:paraId="2FF1F55C" w14:textId="77777777" w:rsidR="0072189A" w:rsidRPr="00205E79" w:rsidRDefault="0072189A" w:rsidP="00415669">
      <w:pPr>
        <w:rPr>
          <w:rFonts w:ascii="Bookman Old Style" w:hAnsi="Bookman Old Style"/>
          <w:sz w:val="18"/>
          <w:szCs w:val="18"/>
        </w:rPr>
      </w:pPr>
    </w:p>
    <w:p w14:paraId="705E8550" w14:textId="77777777" w:rsidR="0072189A" w:rsidRPr="00205E79" w:rsidRDefault="0072189A" w:rsidP="00415669">
      <w:pPr>
        <w:rPr>
          <w:rFonts w:ascii="Bookman Old Style" w:hAnsi="Bookman Old Style"/>
          <w:sz w:val="18"/>
          <w:szCs w:val="18"/>
        </w:rPr>
      </w:pPr>
    </w:p>
    <w:tbl>
      <w:tblPr>
        <w:tblStyle w:val="Tabelacomgrade"/>
        <w:tblW w:w="0" w:type="auto"/>
        <w:tblLook w:val="04A0" w:firstRow="1" w:lastRow="0" w:firstColumn="1" w:lastColumn="0" w:noHBand="0" w:noVBand="1"/>
      </w:tblPr>
      <w:tblGrid>
        <w:gridCol w:w="4868"/>
        <w:gridCol w:w="4868"/>
      </w:tblGrid>
      <w:tr w:rsidR="00BB78EA" w:rsidRPr="00205E79" w14:paraId="232D632F" w14:textId="77777777" w:rsidTr="00702DBE">
        <w:tc>
          <w:tcPr>
            <w:tcW w:w="9736" w:type="dxa"/>
            <w:gridSpan w:val="2"/>
          </w:tcPr>
          <w:p w14:paraId="3C5813EA" w14:textId="77777777" w:rsidR="00BB78EA" w:rsidRPr="00205E79" w:rsidRDefault="00BB78EA" w:rsidP="00BB78EA">
            <w:pPr>
              <w:spacing w:line="360" w:lineRule="auto"/>
              <w:jc w:val="center"/>
              <w:rPr>
                <w:rFonts w:ascii="Bookman Old Style" w:hAnsi="Bookman Old Style" w:cs="Arial"/>
                <w:b/>
                <w:sz w:val="18"/>
                <w:szCs w:val="18"/>
              </w:rPr>
            </w:pPr>
          </w:p>
          <w:p w14:paraId="44812C98" w14:textId="77777777" w:rsidR="00BB78EA" w:rsidRPr="00205E79" w:rsidRDefault="00BB78EA" w:rsidP="00BB78EA">
            <w:pPr>
              <w:spacing w:line="360" w:lineRule="auto"/>
              <w:jc w:val="center"/>
              <w:rPr>
                <w:rFonts w:ascii="Bookman Old Style" w:hAnsi="Bookman Old Style" w:cs="Arial"/>
                <w:b/>
                <w:sz w:val="18"/>
                <w:szCs w:val="18"/>
              </w:rPr>
            </w:pPr>
            <w:r w:rsidRPr="00205E79">
              <w:rPr>
                <w:rFonts w:ascii="Bookman Old Style" w:hAnsi="Bookman Old Style" w:cs="Arial"/>
                <w:b/>
                <w:sz w:val="18"/>
                <w:szCs w:val="18"/>
              </w:rPr>
              <w:t>TABELA DE REMUNERACAO</w:t>
            </w:r>
          </w:p>
          <w:p w14:paraId="2A98A0A8" w14:textId="77777777" w:rsidR="00BB78EA" w:rsidRPr="00205E79" w:rsidRDefault="00BB78EA" w:rsidP="00BB78EA">
            <w:pPr>
              <w:spacing w:line="360" w:lineRule="auto"/>
              <w:jc w:val="center"/>
              <w:rPr>
                <w:rFonts w:ascii="Bookman Old Style" w:hAnsi="Bookman Old Style" w:cs="Arial"/>
                <w:b/>
                <w:sz w:val="18"/>
                <w:szCs w:val="18"/>
              </w:rPr>
            </w:pPr>
            <w:r w:rsidRPr="00205E79">
              <w:rPr>
                <w:rFonts w:ascii="Bookman Old Style" w:hAnsi="Bookman Old Style" w:cs="Arial"/>
                <w:b/>
                <w:sz w:val="18"/>
                <w:szCs w:val="18"/>
              </w:rPr>
              <w:t xml:space="preserve"> REFERENTE AOS CARGOS PUBLICOS DE LIVRE PROVIMENTO E NOMEACAO</w:t>
            </w:r>
          </w:p>
          <w:p w14:paraId="138CFF5E" w14:textId="77777777" w:rsidR="00BB78EA" w:rsidRPr="00205E79" w:rsidRDefault="00BB78EA" w:rsidP="00415669">
            <w:pPr>
              <w:rPr>
                <w:rFonts w:ascii="Bookman Old Style" w:hAnsi="Bookman Old Style"/>
                <w:sz w:val="18"/>
                <w:szCs w:val="18"/>
              </w:rPr>
            </w:pPr>
          </w:p>
        </w:tc>
      </w:tr>
      <w:tr w:rsidR="00BB78EA" w:rsidRPr="00205E79" w14:paraId="6B3DE12D" w14:textId="77777777" w:rsidTr="00BB78EA">
        <w:tc>
          <w:tcPr>
            <w:tcW w:w="4868" w:type="dxa"/>
          </w:tcPr>
          <w:p w14:paraId="1F42D818" w14:textId="025AEB68" w:rsidR="00BB78EA" w:rsidRPr="005C3F7A" w:rsidRDefault="00BB78EA" w:rsidP="00415669">
            <w:pPr>
              <w:rPr>
                <w:rFonts w:ascii="Bookman Old Style" w:hAnsi="Bookman Old Style"/>
                <w:b/>
                <w:sz w:val="18"/>
                <w:szCs w:val="18"/>
              </w:rPr>
            </w:pPr>
            <w:r w:rsidRPr="005C3F7A">
              <w:rPr>
                <w:rFonts w:ascii="Bookman Old Style" w:hAnsi="Bookman Old Style"/>
                <w:b/>
                <w:sz w:val="18"/>
                <w:szCs w:val="18"/>
              </w:rPr>
              <w:t xml:space="preserve">Faixa / Nível </w:t>
            </w:r>
          </w:p>
        </w:tc>
        <w:tc>
          <w:tcPr>
            <w:tcW w:w="4868" w:type="dxa"/>
          </w:tcPr>
          <w:p w14:paraId="6268D846" w14:textId="7DC0C977" w:rsidR="00BB78EA" w:rsidRPr="005C3F7A" w:rsidRDefault="00BB78EA" w:rsidP="00415669">
            <w:pPr>
              <w:rPr>
                <w:rFonts w:ascii="Bookman Old Style" w:hAnsi="Bookman Old Style"/>
                <w:b/>
                <w:sz w:val="18"/>
                <w:szCs w:val="18"/>
              </w:rPr>
            </w:pPr>
            <w:r w:rsidRPr="005C3F7A">
              <w:rPr>
                <w:rFonts w:ascii="Bookman Old Style" w:hAnsi="Bookman Old Style"/>
                <w:b/>
                <w:sz w:val="18"/>
                <w:szCs w:val="18"/>
              </w:rPr>
              <w:t xml:space="preserve">Valores (R$) </w:t>
            </w:r>
          </w:p>
        </w:tc>
      </w:tr>
      <w:tr w:rsidR="00BB78EA" w:rsidRPr="00205E79" w14:paraId="3293E98E" w14:textId="77777777" w:rsidTr="00BB78EA">
        <w:tc>
          <w:tcPr>
            <w:tcW w:w="4868" w:type="dxa"/>
          </w:tcPr>
          <w:p w14:paraId="792C603A" w14:textId="734739D8" w:rsidR="00BB78EA" w:rsidRPr="005C3F7A" w:rsidRDefault="00BB78EA" w:rsidP="00415669">
            <w:pPr>
              <w:rPr>
                <w:rFonts w:ascii="Bookman Old Style" w:hAnsi="Bookman Old Style"/>
                <w:b/>
                <w:sz w:val="18"/>
                <w:szCs w:val="18"/>
              </w:rPr>
            </w:pPr>
            <w:r w:rsidRPr="005C3F7A">
              <w:rPr>
                <w:rFonts w:ascii="Bookman Old Style" w:hAnsi="Bookman Old Style"/>
                <w:b/>
                <w:sz w:val="18"/>
                <w:szCs w:val="18"/>
              </w:rPr>
              <w:t>1</w:t>
            </w:r>
          </w:p>
        </w:tc>
        <w:tc>
          <w:tcPr>
            <w:tcW w:w="4868" w:type="dxa"/>
          </w:tcPr>
          <w:p w14:paraId="36749C10" w14:textId="124413F8" w:rsidR="00BB78EA" w:rsidRPr="005C3F7A" w:rsidRDefault="00BB78EA" w:rsidP="00415669">
            <w:pPr>
              <w:rPr>
                <w:rFonts w:ascii="Bookman Old Style" w:hAnsi="Bookman Old Style"/>
                <w:b/>
                <w:sz w:val="18"/>
                <w:szCs w:val="18"/>
              </w:rPr>
            </w:pPr>
            <w:r w:rsidRPr="005C3F7A">
              <w:rPr>
                <w:rFonts w:ascii="Bookman Old Style" w:hAnsi="Bookman Old Style"/>
                <w:b/>
                <w:sz w:val="18"/>
                <w:szCs w:val="18"/>
              </w:rPr>
              <w:t>4.422,47</w:t>
            </w:r>
          </w:p>
        </w:tc>
      </w:tr>
      <w:tr w:rsidR="00BB78EA" w:rsidRPr="00205E79" w14:paraId="66F4DB1E" w14:textId="77777777" w:rsidTr="00BB78EA">
        <w:tc>
          <w:tcPr>
            <w:tcW w:w="4868" w:type="dxa"/>
          </w:tcPr>
          <w:p w14:paraId="15778843" w14:textId="0E82F614" w:rsidR="00BB78EA" w:rsidRPr="005C3F7A" w:rsidRDefault="00BB78EA" w:rsidP="00415669">
            <w:pPr>
              <w:rPr>
                <w:rFonts w:ascii="Bookman Old Style" w:hAnsi="Bookman Old Style"/>
                <w:b/>
                <w:sz w:val="18"/>
                <w:szCs w:val="18"/>
              </w:rPr>
            </w:pPr>
            <w:r w:rsidRPr="005C3F7A">
              <w:rPr>
                <w:rFonts w:ascii="Bookman Old Style" w:hAnsi="Bookman Old Style"/>
                <w:b/>
                <w:sz w:val="18"/>
                <w:szCs w:val="18"/>
              </w:rPr>
              <w:t>2</w:t>
            </w:r>
          </w:p>
        </w:tc>
        <w:tc>
          <w:tcPr>
            <w:tcW w:w="4868" w:type="dxa"/>
          </w:tcPr>
          <w:p w14:paraId="25B33494" w14:textId="58BEC997" w:rsidR="00BB78EA" w:rsidRPr="005C3F7A" w:rsidRDefault="00BB78EA" w:rsidP="00415669">
            <w:pPr>
              <w:rPr>
                <w:rFonts w:ascii="Bookman Old Style" w:hAnsi="Bookman Old Style"/>
                <w:b/>
                <w:sz w:val="18"/>
                <w:szCs w:val="18"/>
              </w:rPr>
            </w:pPr>
            <w:r w:rsidRPr="005C3F7A">
              <w:rPr>
                <w:rFonts w:ascii="Bookman Old Style" w:hAnsi="Bookman Old Style"/>
                <w:b/>
                <w:sz w:val="18"/>
                <w:szCs w:val="18"/>
              </w:rPr>
              <w:t>4.614,75</w:t>
            </w:r>
          </w:p>
        </w:tc>
      </w:tr>
      <w:tr w:rsidR="00BB78EA" w:rsidRPr="00205E79" w14:paraId="51986815" w14:textId="77777777" w:rsidTr="00BB78EA">
        <w:tc>
          <w:tcPr>
            <w:tcW w:w="4868" w:type="dxa"/>
          </w:tcPr>
          <w:p w14:paraId="50330105" w14:textId="67FDE4EC" w:rsidR="00BB78EA" w:rsidRPr="005C3F7A" w:rsidRDefault="00BB78EA" w:rsidP="00415669">
            <w:pPr>
              <w:rPr>
                <w:rFonts w:ascii="Bookman Old Style" w:hAnsi="Bookman Old Style"/>
                <w:b/>
                <w:sz w:val="18"/>
                <w:szCs w:val="18"/>
              </w:rPr>
            </w:pPr>
            <w:r w:rsidRPr="005C3F7A">
              <w:rPr>
                <w:rFonts w:ascii="Bookman Old Style" w:hAnsi="Bookman Old Style"/>
                <w:b/>
                <w:sz w:val="18"/>
                <w:szCs w:val="18"/>
              </w:rPr>
              <w:t>3</w:t>
            </w:r>
          </w:p>
        </w:tc>
        <w:tc>
          <w:tcPr>
            <w:tcW w:w="4868" w:type="dxa"/>
          </w:tcPr>
          <w:p w14:paraId="4FBAF010" w14:textId="2A487E0C" w:rsidR="00BB78EA" w:rsidRPr="005C3F7A" w:rsidRDefault="00BB78EA" w:rsidP="00415669">
            <w:pPr>
              <w:rPr>
                <w:rFonts w:ascii="Bookman Old Style" w:hAnsi="Bookman Old Style"/>
                <w:b/>
                <w:sz w:val="18"/>
                <w:szCs w:val="18"/>
              </w:rPr>
            </w:pPr>
            <w:r w:rsidRPr="005C3F7A">
              <w:rPr>
                <w:rFonts w:ascii="Bookman Old Style" w:hAnsi="Bookman Old Style"/>
                <w:b/>
                <w:sz w:val="18"/>
                <w:szCs w:val="18"/>
              </w:rPr>
              <w:t>4.894,20</w:t>
            </w:r>
          </w:p>
        </w:tc>
      </w:tr>
    </w:tbl>
    <w:p w14:paraId="752D456C" w14:textId="77777777" w:rsidR="0072189A" w:rsidRPr="00205E79" w:rsidRDefault="0072189A" w:rsidP="00415669">
      <w:pPr>
        <w:rPr>
          <w:rFonts w:ascii="Bookman Old Style" w:hAnsi="Bookman Old Style"/>
          <w:sz w:val="18"/>
          <w:szCs w:val="18"/>
        </w:rPr>
      </w:pPr>
    </w:p>
    <w:p w14:paraId="64CD27B5" w14:textId="77777777" w:rsidR="0072189A" w:rsidRPr="00205E79" w:rsidRDefault="0072189A" w:rsidP="00415669">
      <w:pPr>
        <w:rPr>
          <w:rFonts w:ascii="Bookman Old Style" w:hAnsi="Bookman Old Style"/>
          <w:sz w:val="18"/>
          <w:szCs w:val="18"/>
        </w:rPr>
      </w:pPr>
    </w:p>
    <w:p w14:paraId="4540B727" w14:textId="77777777" w:rsidR="00BB78EA" w:rsidRPr="00205E79" w:rsidRDefault="00BB78EA" w:rsidP="00415669">
      <w:pPr>
        <w:rPr>
          <w:rFonts w:ascii="Bookman Old Style" w:hAnsi="Bookman Old Style"/>
          <w:sz w:val="18"/>
          <w:szCs w:val="18"/>
        </w:rPr>
      </w:pPr>
    </w:p>
    <w:p w14:paraId="66E97A80" w14:textId="77777777" w:rsidR="00BB78EA" w:rsidRPr="00205E79" w:rsidRDefault="00BB78EA" w:rsidP="00BB78EA">
      <w:pPr>
        <w:spacing w:line="276" w:lineRule="auto"/>
        <w:jc w:val="both"/>
        <w:rPr>
          <w:rFonts w:ascii="Bookman Old Style" w:hAnsi="Bookman Old Style" w:cs="Courier New"/>
          <w:b/>
          <w:color w:val="000000" w:themeColor="text1"/>
          <w:sz w:val="18"/>
          <w:szCs w:val="18"/>
        </w:rPr>
      </w:pPr>
      <w:r w:rsidRPr="00205E79">
        <w:rPr>
          <w:rFonts w:ascii="Bookman Old Style" w:hAnsi="Bookman Old Style" w:cs="Courier New"/>
          <w:b/>
          <w:color w:val="000000" w:themeColor="text1"/>
          <w:sz w:val="18"/>
          <w:szCs w:val="18"/>
        </w:rPr>
        <w:t>Art. 6º</w:t>
      </w:r>
      <w:r w:rsidRPr="00205E79">
        <w:rPr>
          <w:rFonts w:ascii="Bookman Old Style" w:hAnsi="Bookman Old Style" w:cs="Courier New"/>
          <w:color w:val="000000" w:themeColor="text1"/>
          <w:sz w:val="18"/>
          <w:szCs w:val="18"/>
        </w:rPr>
        <w:t xml:space="preserve"> - Esta Lei entrará em vigor na data de sua publicação.</w:t>
      </w:r>
    </w:p>
    <w:p w14:paraId="260D7012" w14:textId="77777777" w:rsidR="00BB78EA" w:rsidRPr="00205E79" w:rsidRDefault="00BB78EA" w:rsidP="00BB78EA">
      <w:pPr>
        <w:spacing w:line="276" w:lineRule="auto"/>
        <w:jc w:val="both"/>
        <w:rPr>
          <w:rFonts w:ascii="Bookman Old Style" w:hAnsi="Bookman Old Style" w:cs="Courier New"/>
          <w:b/>
          <w:color w:val="000000" w:themeColor="text1"/>
          <w:sz w:val="18"/>
          <w:szCs w:val="18"/>
        </w:rPr>
      </w:pPr>
    </w:p>
    <w:p w14:paraId="6C9127C5" w14:textId="77777777" w:rsidR="00BB78EA" w:rsidRPr="00205E79" w:rsidRDefault="00BB78EA" w:rsidP="00BB78EA">
      <w:pPr>
        <w:spacing w:line="276" w:lineRule="auto"/>
        <w:jc w:val="both"/>
        <w:rPr>
          <w:rFonts w:ascii="Bookman Old Style" w:hAnsi="Bookman Old Style" w:cs="Courier New"/>
          <w:b/>
          <w:color w:val="000000" w:themeColor="text1"/>
          <w:sz w:val="18"/>
          <w:szCs w:val="18"/>
        </w:rPr>
      </w:pPr>
      <w:r w:rsidRPr="00205E79">
        <w:rPr>
          <w:rFonts w:ascii="Bookman Old Style" w:hAnsi="Bookman Old Style" w:cs="Courier New"/>
          <w:b/>
          <w:color w:val="000000" w:themeColor="text1"/>
          <w:sz w:val="18"/>
          <w:szCs w:val="18"/>
        </w:rPr>
        <w:t>Art. 7º</w:t>
      </w:r>
      <w:r w:rsidRPr="00205E79">
        <w:rPr>
          <w:rFonts w:ascii="Bookman Old Style" w:hAnsi="Bookman Old Style" w:cs="Courier New"/>
          <w:color w:val="000000" w:themeColor="text1"/>
          <w:sz w:val="18"/>
          <w:szCs w:val="18"/>
        </w:rPr>
        <w:t xml:space="preserve"> - Revogam-se as disposições em contrário.</w:t>
      </w:r>
    </w:p>
    <w:p w14:paraId="17AFAA7A" w14:textId="77777777" w:rsidR="00BB78EA" w:rsidRPr="00205E79" w:rsidRDefault="00BB78EA" w:rsidP="00BB78EA">
      <w:pPr>
        <w:spacing w:line="276" w:lineRule="auto"/>
        <w:jc w:val="both"/>
        <w:rPr>
          <w:rFonts w:ascii="Bookman Old Style" w:hAnsi="Bookman Old Style" w:cs="Courier New"/>
          <w:b/>
          <w:color w:val="000000" w:themeColor="text1"/>
          <w:sz w:val="18"/>
          <w:szCs w:val="18"/>
        </w:rPr>
      </w:pPr>
    </w:p>
    <w:p w14:paraId="492BD22D" w14:textId="77777777" w:rsidR="00BB78EA" w:rsidRPr="00205E79" w:rsidRDefault="00BB78EA" w:rsidP="00BB78EA">
      <w:pPr>
        <w:spacing w:line="276" w:lineRule="auto"/>
        <w:rPr>
          <w:rFonts w:ascii="Bookman Old Style" w:hAnsi="Bookman Old Style" w:cs="Courier New"/>
          <w:b/>
          <w:color w:val="000000" w:themeColor="text1"/>
          <w:sz w:val="18"/>
          <w:szCs w:val="18"/>
        </w:rPr>
      </w:pPr>
    </w:p>
    <w:p w14:paraId="312AE99B" w14:textId="77777777" w:rsidR="00BB78EA" w:rsidRPr="00205E79" w:rsidRDefault="00BB78EA" w:rsidP="00BB78EA">
      <w:pPr>
        <w:spacing w:line="276" w:lineRule="auto"/>
        <w:rPr>
          <w:rFonts w:ascii="Bookman Old Style" w:hAnsi="Bookman Old Style" w:cs="Courier New"/>
          <w:b/>
          <w:color w:val="000000" w:themeColor="text1"/>
          <w:sz w:val="18"/>
          <w:szCs w:val="18"/>
        </w:rPr>
      </w:pPr>
    </w:p>
    <w:p w14:paraId="5650B04E" w14:textId="0F6EC2B8" w:rsidR="00BB78EA" w:rsidRPr="00205E79" w:rsidRDefault="00BB78EA" w:rsidP="00BB78EA">
      <w:pPr>
        <w:spacing w:line="276" w:lineRule="auto"/>
        <w:jc w:val="center"/>
        <w:rPr>
          <w:rFonts w:ascii="Bookman Old Style" w:hAnsi="Bookman Old Style" w:cs="Courier New"/>
          <w:color w:val="000000" w:themeColor="text1"/>
          <w:sz w:val="18"/>
          <w:szCs w:val="18"/>
        </w:rPr>
      </w:pPr>
      <w:r w:rsidRPr="00205E79">
        <w:rPr>
          <w:rFonts w:ascii="Bookman Old Style" w:hAnsi="Bookman Old Style" w:cs="Courier New"/>
          <w:color w:val="000000" w:themeColor="text1"/>
          <w:sz w:val="18"/>
          <w:szCs w:val="18"/>
        </w:rPr>
        <w:t>Município de Lourdes, 03 de novembro de 2.022</w:t>
      </w:r>
    </w:p>
    <w:p w14:paraId="708887BC" w14:textId="77777777" w:rsidR="00BB78EA" w:rsidRPr="00205E79" w:rsidRDefault="00BB78EA" w:rsidP="00BB78EA">
      <w:pPr>
        <w:spacing w:line="276" w:lineRule="auto"/>
        <w:jc w:val="center"/>
        <w:rPr>
          <w:rFonts w:ascii="Bookman Old Style" w:hAnsi="Bookman Old Style" w:cs="Courier New"/>
          <w:color w:val="000000" w:themeColor="text1"/>
          <w:sz w:val="18"/>
          <w:szCs w:val="18"/>
        </w:rPr>
      </w:pPr>
    </w:p>
    <w:p w14:paraId="40CC2A9D" w14:textId="77777777" w:rsidR="00BB78EA" w:rsidRPr="00205E79" w:rsidRDefault="00BB78EA" w:rsidP="00BB78EA">
      <w:pPr>
        <w:spacing w:line="276" w:lineRule="auto"/>
        <w:jc w:val="center"/>
        <w:rPr>
          <w:rFonts w:ascii="Bookman Old Style" w:hAnsi="Bookman Old Style" w:cs="Courier New"/>
          <w:color w:val="000000" w:themeColor="text1"/>
          <w:sz w:val="18"/>
          <w:szCs w:val="18"/>
        </w:rPr>
      </w:pPr>
    </w:p>
    <w:p w14:paraId="738B917D" w14:textId="77777777" w:rsidR="00BB78EA" w:rsidRPr="00205E79" w:rsidRDefault="00BB78EA" w:rsidP="00BB78EA">
      <w:pPr>
        <w:spacing w:line="276" w:lineRule="auto"/>
        <w:jc w:val="center"/>
        <w:rPr>
          <w:rFonts w:ascii="Bookman Old Style" w:hAnsi="Bookman Old Style" w:cs="Courier New"/>
          <w:color w:val="000000" w:themeColor="text1"/>
          <w:sz w:val="18"/>
          <w:szCs w:val="18"/>
        </w:rPr>
      </w:pPr>
      <w:r w:rsidRPr="00205E79">
        <w:rPr>
          <w:rFonts w:ascii="Bookman Old Style" w:hAnsi="Bookman Old Style"/>
          <w:noProof/>
          <w:sz w:val="18"/>
          <w:szCs w:val="18"/>
        </w:rPr>
        <w:drawing>
          <wp:anchor distT="0" distB="0" distL="114300" distR="114300" simplePos="0" relativeHeight="251659264" behindDoc="1" locked="0" layoutInCell="1" allowOverlap="1" wp14:anchorId="70A37AAC" wp14:editId="4AA60DBF">
            <wp:simplePos x="0" y="0"/>
            <wp:positionH relativeFrom="column">
              <wp:posOffset>2553511</wp:posOffset>
            </wp:positionH>
            <wp:positionV relativeFrom="paragraph">
              <wp:posOffset>-122</wp:posOffset>
            </wp:positionV>
            <wp:extent cx="1077721" cy="539981"/>
            <wp:effectExtent l="0" t="0" r="825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7721" cy="539981"/>
                    </a:xfrm>
                    <a:prstGeom prst="rect">
                      <a:avLst/>
                    </a:prstGeom>
                  </pic:spPr>
                </pic:pic>
              </a:graphicData>
            </a:graphic>
          </wp:anchor>
        </w:drawing>
      </w:r>
    </w:p>
    <w:p w14:paraId="4C595B0D" w14:textId="77777777" w:rsidR="00BB78EA" w:rsidRPr="00205E79" w:rsidRDefault="00BB78EA" w:rsidP="00BB78EA">
      <w:pPr>
        <w:spacing w:line="276" w:lineRule="auto"/>
        <w:rPr>
          <w:rFonts w:ascii="Bookman Old Style" w:hAnsi="Bookman Old Style" w:cs="Courier New"/>
          <w:color w:val="000000" w:themeColor="text1"/>
          <w:sz w:val="18"/>
          <w:szCs w:val="18"/>
        </w:rPr>
      </w:pPr>
    </w:p>
    <w:p w14:paraId="1B06D844" w14:textId="77777777" w:rsidR="00BB78EA" w:rsidRDefault="00BB78EA" w:rsidP="00BB78EA">
      <w:pPr>
        <w:spacing w:line="276" w:lineRule="auto"/>
        <w:jc w:val="center"/>
        <w:rPr>
          <w:rFonts w:ascii="Bookman Old Style" w:hAnsi="Bookman Old Style" w:cs="Courier New"/>
          <w:color w:val="000000" w:themeColor="text1"/>
          <w:sz w:val="18"/>
          <w:szCs w:val="18"/>
        </w:rPr>
      </w:pPr>
      <w:r w:rsidRPr="00205E79">
        <w:rPr>
          <w:rFonts w:ascii="Bookman Old Style" w:hAnsi="Bookman Old Style" w:cs="Courier New"/>
          <w:color w:val="000000" w:themeColor="text1"/>
          <w:sz w:val="18"/>
          <w:szCs w:val="18"/>
        </w:rPr>
        <w:t>Odécio Rodrigues da Silva</w:t>
      </w:r>
    </w:p>
    <w:p w14:paraId="5A4A7492" w14:textId="719FAD4F" w:rsidR="00205E79" w:rsidRPr="00205E79" w:rsidRDefault="00205E79" w:rsidP="00BB78EA">
      <w:pPr>
        <w:spacing w:line="276" w:lineRule="auto"/>
        <w:jc w:val="center"/>
        <w:rPr>
          <w:rFonts w:ascii="Bookman Old Style" w:hAnsi="Bookman Old Style" w:cs="Courier New"/>
          <w:color w:val="000000" w:themeColor="text1"/>
          <w:sz w:val="18"/>
          <w:szCs w:val="18"/>
        </w:rPr>
      </w:pPr>
      <w:r>
        <w:rPr>
          <w:rFonts w:ascii="Bookman Old Style" w:hAnsi="Bookman Old Style" w:cs="Courier New"/>
          <w:color w:val="000000" w:themeColor="text1"/>
          <w:sz w:val="18"/>
          <w:szCs w:val="18"/>
        </w:rPr>
        <w:t xml:space="preserve">Prefeito </w:t>
      </w:r>
    </w:p>
    <w:p w14:paraId="5EBF2B35" w14:textId="77777777" w:rsidR="00BB78EA" w:rsidRPr="00205E79" w:rsidRDefault="00BB78EA" w:rsidP="00415669">
      <w:pPr>
        <w:rPr>
          <w:rFonts w:ascii="Bookman Old Style" w:hAnsi="Bookman Old Style"/>
          <w:sz w:val="18"/>
          <w:szCs w:val="18"/>
        </w:rPr>
      </w:pPr>
    </w:p>
    <w:p w14:paraId="2D79451D" w14:textId="77777777" w:rsidR="0072189A" w:rsidRDefault="0072189A" w:rsidP="00415669">
      <w:pPr>
        <w:rPr>
          <w:rFonts w:ascii="Bookman Old Style" w:hAnsi="Bookman Old Style"/>
          <w:sz w:val="18"/>
          <w:szCs w:val="18"/>
        </w:rPr>
      </w:pPr>
    </w:p>
    <w:p w14:paraId="37E332F7" w14:textId="77777777" w:rsidR="00EE0BFB" w:rsidRDefault="00EE0BFB" w:rsidP="00415669">
      <w:pPr>
        <w:rPr>
          <w:rFonts w:ascii="Bookman Old Style" w:hAnsi="Bookman Old Style"/>
          <w:sz w:val="18"/>
          <w:szCs w:val="18"/>
        </w:rPr>
      </w:pPr>
    </w:p>
    <w:p w14:paraId="2226FB95" w14:textId="77777777" w:rsidR="00EE0BFB" w:rsidRPr="00EE0BFB" w:rsidRDefault="00EE0BFB" w:rsidP="00415669">
      <w:pPr>
        <w:rPr>
          <w:rFonts w:ascii="Bookman Old Style" w:hAnsi="Bookman Old Style"/>
          <w:sz w:val="18"/>
          <w:szCs w:val="18"/>
        </w:rPr>
      </w:pPr>
    </w:p>
    <w:p w14:paraId="0AFC1A01" w14:textId="77777777" w:rsidR="00EE0BFB" w:rsidRPr="00EE0BFB" w:rsidRDefault="00EE0BFB" w:rsidP="00EE0BFB">
      <w:pPr>
        <w:jc w:val="center"/>
        <w:rPr>
          <w:rFonts w:ascii="Bookman Old Style" w:hAnsi="Bookman Old Style"/>
          <w:sz w:val="18"/>
          <w:szCs w:val="18"/>
        </w:rPr>
      </w:pPr>
      <w:r w:rsidRPr="00EE0BFB">
        <w:rPr>
          <w:rFonts w:ascii="Bookman Old Style" w:hAnsi="Bookman Old Style"/>
          <w:sz w:val="18"/>
          <w:szCs w:val="18"/>
        </w:rPr>
        <w:t>JUSTIFICATICA</w:t>
      </w:r>
    </w:p>
    <w:p w14:paraId="047E5103" w14:textId="77777777" w:rsidR="00EE0BFB" w:rsidRPr="00EE0BFB" w:rsidRDefault="00EE0BFB" w:rsidP="00EE0BFB">
      <w:pPr>
        <w:jc w:val="center"/>
        <w:rPr>
          <w:rFonts w:ascii="Bookman Old Style" w:hAnsi="Bookman Old Style"/>
          <w:sz w:val="18"/>
          <w:szCs w:val="18"/>
        </w:rPr>
      </w:pPr>
    </w:p>
    <w:p w14:paraId="7CF69FDA" w14:textId="77777777" w:rsidR="00EE0BFB" w:rsidRPr="00EE0BFB" w:rsidRDefault="00EE0BFB" w:rsidP="00EE0BFB">
      <w:pPr>
        <w:jc w:val="center"/>
        <w:rPr>
          <w:rFonts w:ascii="Bookman Old Style" w:hAnsi="Bookman Old Style"/>
          <w:sz w:val="18"/>
          <w:szCs w:val="18"/>
        </w:rPr>
      </w:pPr>
    </w:p>
    <w:p w14:paraId="1C5F5E24" w14:textId="77777777" w:rsidR="00EE0BFB" w:rsidRPr="00EE0BFB" w:rsidRDefault="00EE0BFB" w:rsidP="00EE0BFB">
      <w:pPr>
        <w:jc w:val="center"/>
        <w:rPr>
          <w:rFonts w:ascii="Bookman Old Style" w:hAnsi="Bookman Old Style"/>
          <w:sz w:val="18"/>
          <w:szCs w:val="18"/>
        </w:rPr>
      </w:pPr>
    </w:p>
    <w:p w14:paraId="11AB4CF1" w14:textId="77777777" w:rsidR="00EE0BFB" w:rsidRPr="00EE0BFB" w:rsidRDefault="00EE0BFB" w:rsidP="00EE0BFB">
      <w:pPr>
        <w:ind w:firstLine="708"/>
        <w:jc w:val="both"/>
        <w:rPr>
          <w:rFonts w:ascii="Bookman Old Style" w:hAnsi="Bookman Old Style"/>
          <w:sz w:val="18"/>
          <w:szCs w:val="18"/>
        </w:rPr>
      </w:pPr>
      <w:r w:rsidRPr="00EE0BFB">
        <w:rPr>
          <w:rFonts w:ascii="Bookman Old Style" w:hAnsi="Bookman Old Style"/>
          <w:sz w:val="18"/>
          <w:szCs w:val="18"/>
        </w:rPr>
        <w:t>Justifica-se o referido Projeto de Lei, a solicitação feita pelos Secretário de Educação do Município em anexo.</w:t>
      </w:r>
    </w:p>
    <w:p w14:paraId="73B3866D" w14:textId="77777777" w:rsidR="00EE0BFB" w:rsidRPr="00EE0BFB" w:rsidRDefault="00EE0BFB" w:rsidP="00EE0BFB">
      <w:pPr>
        <w:jc w:val="both"/>
        <w:rPr>
          <w:rFonts w:ascii="Bookman Old Style" w:hAnsi="Bookman Old Style"/>
          <w:sz w:val="18"/>
          <w:szCs w:val="18"/>
        </w:rPr>
      </w:pPr>
    </w:p>
    <w:p w14:paraId="4938EB60" w14:textId="77777777" w:rsidR="00EE0BFB" w:rsidRPr="00EE0BFB" w:rsidRDefault="00EE0BFB" w:rsidP="00EE0BFB">
      <w:pPr>
        <w:jc w:val="both"/>
        <w:rPr>
          <w:rFonts w:ascii="Bookman Old Style" w:hAnsi="Bookman Old Style"/>
          <w:sz w:val="18"/>
          <w:szCs w:val="18"/>
        </w:rPr>
      </w:pPr>
    </w:p>
    <w:p w14:paraId="27AA8B62" w14:textId="77777777" w:rsidR="00EE0BFB" w:rsidRPr="00EE0BFB" w:rsidRDefault="00EE0BFB" w:rsidP="00EE0BFB">
      <w:pPr>
        <w:jc w:val="both"/>
        <w:rPr>
          <w:rFonts w:ascii="Bookman Old Style" w:hAnsi="Bookman Old Style"/>
          <w:sz w:val="18"/>
          <w:szCs w:val="18"/>
        </w:rPr>
      </w:pPr>
    </w:p>
    <w:p w14:paraId="54B1E958" w14:textId="77777777" w:rsidR="00EE0BFB" w:rsidRPr="00EE0BFB" w:rsidRDefault="00EE0BFB" w:rsidP="00EE0BFB">
      <w:pPr>
        <w:spacing w:line="276" w:lineRule="auto"/>
        <w:rPr>
          <w:rFonts w:ascii="Bookman Old Style" w:hAnsi="Bookman Old Style" w:cs="Courier New"/>
          <w:b/>
          <w:color w:val="000000" w:themeColor="text1"/>
          <w:sz w:val="18"/>
          <w:szCs w:val="18"/>
        </w:rPr>
      </w:pPr>
    </w:p>
    <w:p w14:paraId="4E8A9123" w14:textId="77777777" w:rsidR="00EE0BFB" w:rsidRPr="00EE0BFB" w:rsidRDefault="00EE0BFB" w:rsidP="00EE0BFB">
      <w:pPr>
        <w:spacing w:line="276" w:lineRule="auto"/>
        <w:rPr>
          <w:rFonts w:ascii="Bookman Old Style" w:hAnsi="Bookman Old Style" w:cs="Courier New"/>
          <w:b/>
          <w:color w:val="000000" w:themeColor="text1"/>
          <w:sz w:val="18"/>
          <w:szCs w:val="18"/>
        </w:rPr>
      </w:pPr>
    </w:p>
    <w:p w14:paraId="34EEB7D8" w14:textId="77777777" w:rsidR="00EE0BFB" w:rsidRPr="00EE0BFB" w:rsidRDefault="00EE0BFB" w:rsidP="00EE0BFB">
      <w:pPr>
        <w:spacing w:line="276" w:lineRule="auto"/>
        <w:jc w:val="center"/>
        <w:rPr>
          <w:rFonts w:ascii="Bookman Old Style" w:hAnsi="Bookman Old Style" w:cs="Courier New"/>
          <w:color w:val="000000" w:themeColor="text1"/>
          <w:sz w:val="18"/>
          <w:szCs w:val="18"/>
        </w:rPr>
      </w:pPr>
      <w:r w:rsidRPr="00EE0BFB">
        <w:rPr>
          <w:rFonts w:ascii="Bookman Old Style" w:hAnsi="Bookman Old Style" w:cs="Courier New"/>
          <w:color w:val="000000" w:themeColor="text1"/>
          <w:sz w:val="18"/>
          <w:szCs w:val="18"/>
        </w:rPr>
        <w:t>Município de Lourdes, 03 de novembro de 2.022</w:t>
      </w:r>
    </w:p>
    <w:p w14:paraId="450FA1ED" w14:textId="77777777" w:rsidR="00EE0BFB" w:rsidRPr="00EE0BFB" w:rsidRDefault="00EE0BFB" w:rsidP="00EE0BFB">
      <w:pPr>
        <w:spacing w:line="276" w:lineRule="auto"/>
        <w:jc w:val="center"/>
        <w:rPr>
          <w:rFonts w:ascii="Bookman Old Style" w:hAnsi="Bookman Old Style" w:cs="Courier New"/>
          <w:color w:val="000000" w:themeColor="text1"/>
          <w:sz w:val="18"/>
          <w:szCs w:val="18"/>
        </w:rPr>
      </w:pPr>
    </w:p>
    <w:p w14:paraId="0301F1FA" w14:textId="77777777" w:rsidR="00EE0BFB" w:rsidRPr="00EE0BFB" w:rsidRDefault="00EE0BFB" w:rsidP="00EE0BFB">
      <w:pPr>
        <w:spacing w:line="276" w:lineRule="auto"/>
        <w:jc w:val="center"/>
        <w:rPr>
          <w:rFonts w:ascii="Bookman Old Style" w:hAnsi="Bookman Old Style" w:cs="Courier New"/>
          <w:color w:val="000000" w:themeColor="text1"/>
          <w:sz w:val="18"/>
          <w:szCs w:val="18"/>
        </w:rPr>
      </w:pPr>
    </w:p>
    <w:p w14:paraId="7CACA9A8" w14:textId="77777777" w:rsidR="00EE0BFB" w:rsidRPr="00EE0BFB" w:rsidRDefault="00EE0BFB" w:rsidP="00EE0BFB">
      <w:pPr>
        <w:spacing w:line="276" w:lineRule="auto"/>
        <w:jc w:val="center"/>
        <w:rPr>
          <w:rFonts w:ascii="Bookman Old Style" w:hAnsi="Bookman Old Style" w:cs="Courier New"/>
          <w:color w:val="000000" w:themeColor="text1"/>
          <w:sz w:val="18"/>
          <w:szCs w:val="18"/>
        </w:rPr>
      </w:pPr>
    </w:p>
    <w:p w14:paraId="06F587D3" w14:textId="77777777" w:rsidR="00EE0BFB" w:rsidRPr="00EE0BFB" w:rsidRDefault="00EE0BFB" w:rsidP="00EE0BFB">
      <w:pPr>
        <w:spacing w:line="276" w:lineRule="auto"/>
        <w:jc w:val="center"/>
        <w:rPr>
          <w:rFonts w:ascii="Bookman Old Style" w:hAnsi="Bookman Old Style" w:cs="Courier New"/>
          <w:color w:val="000000" w:themeColor="text1"/>
          <w:sz w:val="18"/>
          <w:szCs w:val="18"/>
        </w:rPr>
      </w:pPr>
      <w:r w:rsidRPr="00EE0BFB">
        <w:rPr>
          <w:rFonts w:ascii="Bookman Old Style" w:hAnsi="Bookman Old Style"/>
          <w:noProof/>
          <w:sz w:val="18"/>
          <w:szCs w:val="18"/>
        </w:rPr>
        <w:drawing>
          <wp:anchor distT="0" distB="0" distL="114300" distR="114300" simplePos="0" relativeHeight="251661312" behindDoc="1" locked="0" layoutInCell="1" allowOverlap="1" wp14:anchorId="70DD3034" wp14:editId="708F39D1">
            <wp:simplePos x="0" y="0"/>
            <wp:positionH relativeFrom="column">
              <wp:posOffset>2553511</wp:posOffset>
            </wp:positionH>
            <wp:positionV relativeFrom="paragraph">
              <wp:posOffset>-122</wp:posOffset>
            </wp:positionV>
            <wp:extent cx="1077721" cy="539981"/>
            <wp:effectExtent l="0" t="0" r="825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7721" cy="539981"/>
                    </a:xfrm>
                    <a:prstGeom prst="rect">
                      <a:avLst/>
                    </a:prstGeom>
                  </pic:spPr>
                </pic:pic>
              </a:graphicData>
            </a:graphic>
          </wp:anchor>
        </w:drawing>
      </w:r>
    </w:p>
    <w:p w14:paraId="14686287" w14:textId="77777777" w:rsidR="00EE0BFB" w:rsidRPr="00EE0BFB" w:rsidRDefault="00EE0BFB" w:rsidP="00EE0BFB">
      <w:pPr>
        <w:spacing w:line="276" w:lineRule="auto"/>
        <w:rPr>
          <w:rFonts w:ascii="Bookman Old Style" w:hAnsi="Bookman Old Style" w:cs="Courier New"/>
          <w:color w:val="000000" w:themeColor="text1"/>
          <w:sz w:val="18"/>
          <w:szCs w:val="18"/>
        </w:rPr>
      </w:pPr>
    </w:p>
    <w:p w14:paraId="0398835A" w14:textId="77777777" w:rsidR="00EE0BFB" w:rsidRPr="00EE0BFB" w:rsidRDefault="00EE0BFB" w:rsidP="00EE0BFB">
      <w:pPr>
        <w:jc w:val="center"/>
        <w:rPr>
          <w:rFonts w:ascii="Bookman Old Style" w:hAnsi="Bookman Old Style" w:cs="Courier New"/>
          <w:color w:val="000000" w:themeColor="text1"/>
          <w:sz w:val="18"/>
          <w:szCs w:val="18"/>
        </w:rPr>
      </w:pPr>
      <w:r w:rsidRPr="00EE0BFB">
        <w:rPr>
          <w:rFonts w:ascii="Bookman Old Style" w:hAnsi="Bookman Old Style" w:cs="Courier New"/>
          <w:color w:val="000000" w:themeColor="text1"/>
          <w:sz w:val="18"/>
          <w:szCs w:val="18"/>
        </w:rPr>
        <w:t>Odécio Rodrigues da Silva</w:t>
      </w:r>
    </w:p>
    <w:p w14:paraId="0CF3D0EA" w14:textId="77777777" w:rsidR="00EE0BFB" w:rsidRPr="00EE0BFB" w:rsidRDefault="00EE0BFB" w:rsidP="00EE0BFB">
      <w:pPr>
        <w:spacing w:line="276" w:lineRule="auto"/>
        <w:jc w:val="center"/>
        <w:rPr>
          <w:rFonts w:ascii="Bookman Old Style" w:hAnsi="Bookman Old Style" w:cs="Courier New"/>
          <w:color w:val="000000" w:themeColor="text1"/>
          <w:sz w:val="18"/>
          <w:szCs w:val="18"/>
        </w:rPr>
      </w:pPr>
      <w:r w:rsidRPr="00EE0BFB">
        <w:rPr>
          <w:rFonts w:ascii="Bookman Old Style" w:hAnsi="Bookman Old Style" w:cs="Courier New"/>
          <w:color w:val="000000" w:themeColor="text1"/>
          <w:sz w:val="18"/>
          <w:szCs w:val="18"/>
        </w:rPr>
        <w:t>Prefeito</w:t>
      </w:r>
    </w:p>
    <w:p w14:paraId="00A263D9" w14:textId="77777777" w:rsidR="00EE0BFB" w:rsidRPr="00310D3F" w:rsidRDefault="00EE0BFB" w:rsidP="00EE0BFB">
      <w:pPr>
        <w:jc w:val="center"/>
        <w:rPr>
          <w:rFonts w:ascii="Bookman Old Style" w:hAnsi="Bookman Old Style"/>
          <w:sz w:val="22"/>
          <w:szCs w:val="22"/>
        </w:rPr>
      </w:pPr>
    </w:p>
    <w:p w14:paraId="4C8E5267" w14:textId="77777777" w:rsidR="00EE0BFB" w:rsidRDefault="00EE0BFB" w:rsidP="00415669">
      <w:pPr>
        <w:rPr>
          <w:rFonts w:ascii="Bookman Old Style" w:hAnsi="Bookman Old Style"/>
          <w:sz w:val="18"/>
          <w:szCs w:val="18"/>
        </w:rPr>
      </w:pPr>
    </w:p>
    <w:p w14:paraId="22EEA244" w14:textId="77777777" w:rsidR="00F40FCE" w:rsidRDefault="00F40FCE" w:rsidP="00415669">
      <w:pPr>
        <w:rPr>
          <w:rFonts w:ascii="Bookman Old Style" w:hAnsi="Bookman Old Style"/>
          <w:sz w:val="18"/>
          <w:szCs w:val="18"/>
        </w:rPr>
      </w:pPr>
    </w:p>
    <w:p w14:paraId="37D3D4E2" w14:textId="77777777" w:rsidR="00F40FCE" w:rsidRDefault="00F40FCE" w:rsidP="00415669">
      <w:pPr>
        <w:rPr>
          <w:rFonts w:ascii="Bookman Old Style" w:hAnsi="Bookman Old Style"/>
          <w:sz w:val="18"/>
          <w:szCs w:val="18"/>
        </w:rPr>
      </w:pPr>
    </w:p>
    <w:p w14:paraId="549AB532" w14:textId="77777777" w:rsidR="00F40FCE" w:rsidRDefault="00F40FCE" w:rsidP="00415669">
      <w:pPr>
        <w:rPr>
          <w:rFonts w:ascii="Bookman Old Style" w:hAnsi="Bookman Old Style"/>
          <w:sz w:val="18"/>
          <w:szCs w:val="18"/>
        </w:rPr>
      </w:pPr>
    </w:p>
    <w:p w14:paraId="4E2629DD" w14:textId="77777777" w:rsidR="00F40FCE" w:rsidRDefault="00F40FCE" w:rsidP="00415669">
      <w:pPr>
        <w:rPr>
          <w:rFonts w:ascii="Bookman Old Style" w:hAnsi="Bookman Old Style"/>
          <w:sz w:val="18"/>
          <w:szCs w:val="18"/>
        </w:rPr>
      </w:pPr>
    </w:p>
    <w:p w14:paraId="2920CFF0" w14:textId="77777777" w:rsidR="00F40FCE" w:rsidRDefault="00F40FCE" w:rsidP="00415669">
      <w:pPr>
        <w:rPr>
          <w:rFonts w:ascii="Bookman Old Style" w:hAnsi="Bookman Old Style"/>
          <w:sz w:val="18"/>
          <w:szCs w:val="18"/>
        </w:rPr>
      </w:pPr>
    </w:p>
    <w:p w14:paraId="6AD5FD0E" w14:textId="77777777" w:rsidR="00F40FCE" w:rsidRDefault="00F40FCE" w:rsidP="00415669">
      <w:pPr>
        <w:rPr>
          <w:rFonts w:ascii="Bookman Old Style" w:hAnsi="Bookman Old Style"/>
          <w:sz w:val="18"/>
          <w:szCs w:val="18"/>
        </w:rPr>
      </w:pPr>
    </w:p>
    <w:p w14:paraId="2E59FE3E" w14:textId="77777777" w:rsidR="00F40FCE" w:rsidRDefault="00F40FCE" w:rsidP="00415669">
      <w:pPr>
        <w:rPr>
          <w:rFonts w:ascii="Bookman Old Style" w:hAnsi="Bookman Old Style"/>
          <w:sz w:val="18"/>
          <w:szCs w:val="18"/>
        </w:rPr>
      </w:pPr>
    </w:p>
    <w:p w14:paraId="4D7B699D" w14:textId="77777777" w:rsidR="00F40FCE" w:rsidRDefault="00F40FCE" w:rsidP="00415669">
      <w:pPr>
        <w:rPr>
          <w:rFonts w:ascii="Bookman Old Style" w:hAnsi="Bookman Old Style"/>
          <w:sz w:val="18"/>
          <w:szCs w:val="18"/>
        </w:rPr>
      </w:pPr>
    </w:p>
    <w:p w14:paraId="128F84C1" w14:textId="77777777" w:rsidR="00F40FCE" w:rsidRDefault="00F40FCE" w:rsidP="00415669">
      <w:pPr>
        <w:rPr>
          <w:rFonts w:ascii="Bookman Old Style" w:hAnsi="Bookman Old Style"/>
          <w:sz w:val="18"/>
          <w:szCs w:val="18"/>
        </w:rPr>
      </w:pPr>
    </w:p>
    <w:p w14:paraId="26E495FD" w14:textId="77777777" w:rsidR="00F40FCE" w:rsidRDefault="00F40FCE" w:rsidP="00415669">
      <w:pPr>
        <w:rPr>
          <w:rFonts w:ascii="Bookman Old Style" w:hAnsi="Bookman Old Style"/>
          <w:sz w:val="18"/>
          <w:szCs w:val="18"/>
        </w:rPr>
      </w:pPr>
    </w:p>
    <w:p w14:paraId="2A5AD564" w14:textId="77777777" w:rsidR="00F40FCE" w:rsidRDefault="00F40FCE" w:rsidP="00415669">
      <w:pPr>
        <w:rPr>
          <w:rFonts w:ascii="Bookman Old Style" w:hAnsi="Bookman Old Style"/>
          <w:sz w:val="18"/>
          <w:szCs w:val="18"/>
        </w:rPr>
      </w:pPr>
    </w:p>
    <w:p w14:paraId="79B925EE" w14:textId="77777777" w:rsidR="00F40FCE" w:rsidRDefault="00F40FCE" w:rsidP="00415669">
      <w:pPr>
        <w:rPr>
          <w:rFonts w:ascii="Bookman Old Style" w:hAnsi="Bookman Old Style"/>
          <w:sz w:val="18"/>
          <w:szCs w:val="18"/>
        </w:rPr>
      </w:pPr>
    </w:p>
    <w:p w14:paraId="4EF11C0A" w14:textId="77777777" w:rsidR="00F40FCE" w:rsidRDefault="00F40FCE" w:rsidP="00415669">
      <w:pPr>
        <w:rPr>
          <w:rFonts w:ascii="Bookman Old Style" w:hAnsi="Bookman Old Style"/>
          <w:sz w:val="18"/>
          <w:szCs w:val="18"/>
        </w:rPr>
      </w:pPr>
    </w:p>
    <w:p w14:paraId="12CD79C9" w14:textId="77777777" w:rsidR="00F40FCE" w:rsidRDefault="00F40FCE" w:rsidP="00415669">
      <w:pPr>
        <w:rPr>
          <w:rFonts w:ascii="Bookman Old Style" w:hAnsi="Bookman Old Style"/>
          <w:sz w:val="18"/>
          <w:szCs w:val="18"/>
        </w:rPr>
      </w:pPr>
    </w:p>
    <w:p w14:paraId="6FC5D8CD" w14:textId="77777777" w:rsidR="00F40FCE" w:rsidRDefault="00F40FCE" w:rsidP="00415669">
      <w:pPr>
        <w:rPr>
          <w:rFonts w:ascii="Bookman Old Style" w:hAnsi="Bookman Old Style"/>
          <w:sz w:val="18"/>
          <w:szCs w:val="18"/>
        </w:rPr>
      </w:pPr>
    </w:p>
    <w:p w14:paraId="141B26F0" w14:textId="77777777" w:rsidR="00F40FCE" w:rsidRDefault="00F40FCE" w:rsidP="00415669">
      <w:pPr>
        <w:rPr>
          <w:rFonts w:ascii="Bookman Old Style" w:hAnsi="Bookman Old Style"/>
          <w:sz w:val="18"/>
          <w:szCs w:val="18"/>
        </w:rPr>
      </w:pPr>
    </w:p>
    <w:p w14:paraId="70B17F67" w14:textId="77777777" w:rsidR="00F40FCE" w:rsidRDefault="00F40FCE" w:rsidP="00415669">
      <w:pPr>
        <w:rPr>
          <w:rFonts w:ascii="Bookman Old Style" w:hAnsi="Bookman Old Style"/>
          <w:sz w:val="18"/>
          <w:szCs w:val="18"/>
        </w:rPr>
      </w:pPr>
    </w:p>
    <w:p w14:paraId="647197CA" w14:textId="77777777" w:rsidR="00F40FCE" w:rsidRDefault="00F40FCE" w:rsidP="00415669">
      <w:pPr>
        <w:rPr>
          <w:rFonts w:ascii="Bookman Old Style" w:hAnsi="Bookman Old Style"/>
          <w:sz w:val="18"/>
          <w:szCs w:val="18"/>
        </w:rPr>
      </w:pPr>
    </w:p>
    <w:p w14:paraId="74D90682" w14:textId="77777777" w:rsidR="00F40FCE" w:rsidRDefault="00F40FCE" w:rsidP="00415669">
      <w:pPr>
        <w:rPr>
          <w:rFonts w:ascii="Bookman Old Style" w:hAnsi="Bookman Old Style"/>
          <w:sz w:val="18"/>
          <w:szCs w:val="18"/>
        </w:rPr>
      </w:pPr>
    </w:p>
    <w:p w14:paraId="44DB992B" w14:textId="77777777" w:rsidR="00F40FCE" w:rsidRDefault="00F40FCE" w:rsidP="00415669">
      <w:pPr>
        <w:rPr>
          <w:rFonts w:ascii="Bookman Old Style" w:hAnsi="Bookman Old Style"/>
          <w:sz w:val="18"/>
          <w:szCs w:val="18"/>
        </w:rPr>
      </w:pPr>
    </w:p>
    <w:p w14:paraId="378FEED9" w14:textId="77777777" w:rsidR="00F40FCE" w:rsidRDefault="00F40FCE" w:rsidP="00415669">
      <w:pPr>
        <w:rPr>
          <w:rFonts w:ascii="Bookman Old Style" w:hAnsi="Bookman Old Style"/>
          <w:sz w:val="18"/>
          <w:szCs w:val="18"/>
        </w:rPr>
      </w:pPr>
    </w:p>
    <w:p w14:paraId="27CAC7B6" w14:textId="77777777" w:rsidR="00F40FCE" w:rsidRDefault="00F40FCE" w:rsidP="00415669">
      <w:pPr>
        <w:rPr>
          <w:rFonts w:ascii="Bookman Old Style" w:hAnsi="Bookman Old Style"/>
          <w:sz w:val="18"/>
          <w:szCs w:val="18"/>
        </w:rPr>
      </w:pPr>
    </w:p>
    <w:p w14:paraId="295C5288" w14:textId="77777777" w:rsidR="00F40FCE" w:rsidRDefault="00F40FCE" w:rsidP="00415669">
      <w:pPr>
        <w:rPr>
          <w:rFonts w:ascii="Bookman Old Style" w:hAnsi="Bookman Old Style"/>
          <w:sz w:val="18"/>
          <w:szCs w:val="18"/>
        </w:rPr>
      </w:pPr>
    </w:p>
    <w:p w14:paraId="55D6F4D6" w14:textId="77777777" w:rsidR="00F40FCE" w:rsidRDefault="00F40FCE" w:rsidP="00415669">
      <w:pPr>
        <w:rPr>
          <w:rFonts w:ascii="Bookman Old Style" w:hAnsi="Bookman Old Style"/>
          <w:sz w:val="18"/>
          <w:szCs w:val="18"/>
        </w:rPr>
      </w:pPr>
    </w:p>
    <w:p w14:paraId="327B8FE2" w14:textId="77777777" w:rsidR="00F40FCE" w:rsidRDefault="00F40FCE" w:rsidP="00415669">
      <w:pPr>
        <w:rPr>
          <w:rFonts w:ascii="Bookman Old Style" w:hAnsi="Bookman Old Style"/>
          <w:sz w:val="18"/>
          <w:szCs w:val="18"/>
        </w:rPr>
      </w:pPr>
    </w:p>
    <w:p w14:paraId="494B9848" w14:textId="77777777" w:rsidR="00F40FCE" w:rsidRDefault="00F40FCE" w:rsidP="00415669">
      <w:pPr>
        <w:rPr>
          <w:rFonts w:ascii="Bookman Old Style" w:hAnsi="Bookman Old Style"/>
          <w:sz w:val="18"/>
          <w:szCs w:val="18"/>
        </w:rPr>
      </w:pPr>
    </w:p>
    <w:p w14:paraId="741DF16C" w14:textId="77777777" w:rsidR="00F40FCE" w:rsidRDefault="00F40FCE" w:rsidP="00415669">
      <w:pPr>
        <w:rPr>
          <w:rFonts w:ascii="Bookman Old Style" w:hAnsi="Bookman Old Style"/>
          <w:sz w:val="18"/>
          <w:szCs w:val="18"/>
        </w:rPr>
      </w:pPr>
    </w:p>
    <w:p w14:paraId="3BC3B252" w14:textId="77777777" w:rsidR="00F40FCE" w:rsidRDefault="00F40FCE" w:rsidP="00415669">
      <w:pPr>
        <w:rPr>
          <w:rFonts w:ascii="Bookman Old Style" w:hAnsi="Bookman Old Style"/>
          <w:sz w:val="18"/>
          <w:szCs w:val="18"/>
        </w:rPr>
      </w:pPr>
    </w:p>
    <w:p w14:paraId="5D9CD7D1" w14:textId="77777777" w:rsidR="00F40FCE" w:rsidRDefault="00F40FCE" w:rsidP="00415669">
      <w:pPr>
        <w:rPr>
          <w:rFonts w:ascii="Bookman Old Style" w:hAnsi="Bookman Old Style"/>
          <w:sz w:val="18"/>
          <w:szCs w:val="18"/>
        </w:rPr>
      </w:pPr>
    </w:p>
    <w:p w14:paraId="65105992" w14:textId="77777777" w:rsidR="00F40FCE" w:rsidRDefault="00F40FCE" w:rsidP="00415669">
      <w:pPr>
        <w:rPr>
          <w:rFonts w:ascii="Bookman Old Style" w:hAnsi="Bookman Old Style"/>
          <w:sz w:val="18"/>
          <w:szCs w:val="18"/>
        </w:rPr>
      </w:pPr>
    </w:p>
    <w:p w14:paraId="3F491E6A" w14:textId="77777777" w:rsidR="00F40FCE" w:rsidRDefault="00F40FCE" w:rsidP="00415669">
      <w:pPr>
        <w:rPr>
          <w:rFonts w:ascii="Bookman Old Style" w:hAnsi="Bookman Old Style"/>
          <w:sz w:val="18"/>
          <w:szCs w:val="18"/>
        </w:rPr>
      </w:pPr>
    </w:p>
    <w:p w14:paraId="7320A351" w14:textId="77777777" w:rsidR="00F40FCE" w:rsidRDefault="00F40FCE" w:rsidP="00415669">
      <w:pPr>
        <w:rPr>
          <w:rFonts w:ascii="Bookman Old Style" w:hAnsi="Bookman Old Style"/>
          <w:sz w:val="18"/>
          <w:szCs w:val="18"/>
        </w:rPr>
      </w:pPr>
    </w:p>
    <w:p w14:paraId="46266053" w14:textId="77777777" w:rsidR="00F40FCE" w:rsidRDefault="00F40FCE" w:rsidP="00415669">
      <w:pPr>
        <w:rPr>
          <w:rFonts w:ascii="Bookman Old Style" w:hAnsi="Bookman Old Style"/>
          <w:sz w:val="18"/>
          <w:szCs w:val="18"/>
        </w:rPr>
      </w:pPr>
    </w:p>
    <w:p w14:paraId="494A1A68" w14:textId="77777777" w:rsidR="00F40FCE" w:rsidRDefault="00F40FCE" w:rsidP="00415669">
      <w:pPr>
        <w:rPr>
          <w:rFonts w:ascii="Bookman Old Style" w:hAnsi="Bookman Old Style"/>
          <w:sz w:val="18"/>
          <w:szCs w:val="18"/>
        </w:rPr>
      </w:pPr>
    </w:p>
    <w:p w14:paraId="3AE3E1D8" w14:textId="77777777" w:rsidR="00F40FCE" w:rsidRDefault="00F40FCE" w:rsidP="00415669">
      <w:pPr>
        <w:rPr>
          <w:rFonts w:ascii="Bookman Old Style" w:hAnsi="Bookman Old Style"/>
          <w:sz w:val="18"/>
          <w:szCs w:val="18"/>
        </w:rPr>
      </w:pPr>
    </w:p>
    <w:p w14:paraId="535C020B" w14:textId="77777777" w:rsidR="00F40FCE" w:rsidRDefault="00F40FCE" w:rsidP="00415669">
      <w:pPr>
        <w:rPr>
          <w:rFonts w:ascii="Bookman Old Style" w:hAnsi="Bookman Old Style"/>
          <w:sz w:val="18"/>
          <w:szCs w:val="18"/>
        </w:rPr>
      </w:pPr>
    </w:p>
    <w:p w14:paraId="0BC75364" w14:textId="77777777" w:rsidR="00F40FCE" w:rsidRDefault="00F40FCE" w:rsidP="00415669">
      <w:pPr>
        <w:rPr>
          <w:rFonts w:ascii="Bookman Old Style" w:hAnsi="Bookman Old Style"/>
          <w:sz w:val="18"/>
          <w:szCs w:val="18"/>
        </w:rPr>
      </w:pPr>
    </w:p>
    <w:p w14:paraId="78D6CC50" w14:textId="77777777" w:rsidR="00F40FCE" w:rsidRDefault="00F40FCE" w:rsidP="00415669">
      <w:pPr>
        <w:rPr>
          <w:rFonts w:ascii="Bookman Old Style" w:hAnsi="Bookman Old Style"/>
          <w:sz w:val="18"/>
          <w:szCs w:val="18"/>
        </w:rPr>
      </w:pPr>
    </w:p>
    <w:p w14:paraId="6369009D" w14:textId="77777777" w:rsidR="00F40FCE" w:rsidRDefault="00F40FCE" w:rsidP="00415669">
      <w:pPr>
        <w:rPr>
          <w:rFonts w:ascii="Bookman Old Style" w:hAnsi="Bookman Old Style"/>
          <w:sz w:val="18"/>
          <w:szCs w:val="18"/>
        </w:rPr>
      </w:pPr>
    </w:p>
    <w:p w14:paraId="4E496213" w14:textId="77777777" w:rsidR="00F40FCE" w:rsidRDefault="00F40FCE" w:rsidP="00415669">
      <w:pPr>
        <w:rPr>
          <w:rFonts w:ascii="Bookman Old Style" w:hAnsi="Bookman Old Style"/>
          <w:sz w:val="18"/>
          <w:szCs w:val="18"/>
        </w:rPr>
      </w:pPr>
    </w:p>
    <w:p w14:paraId="704440FA" w14:textId="77777777" w:rsidR="00F40FCE" w:rsidRDefault="00F40FCE" w:rsidP="00415669">
      <w:pPr>
        <w:rPr>
          <w:rFonts w:ascii="Bookman Old Style" w:hAnsi="Bookman Old Style"/>
          <w:sz w:val="18"/>
          <w:szCs w:val="18"/>
        </w:rPr>
      </w:pPr>
    </w:p>
    <w:p w14:paraId="057D9B01" w14:textId="77777777" w:rsidR="00F40FCE" w:rsidRDefault="00F40FCE" w:rsidP="00415669">
      <w:pPr>
        <w:rPr>
          <w:rFonts w:ascii="Bookman Old Style" w:hAnsi="Bookman Old Style"/>
          <w:sz w:val="18"/>
          <w:szCs w:val="18"/>
        </w:rPr>
      </w:pPr>
    </w:p>
    <w:p w14:paraId="0646DB5A" w14:textId="77777777" w:rsidR="00F40FCE" w:rsidRDefault="00F40FCE" w:rsidP="00F40FCE">
      <w:pPr>
        <w:pStyle w:val="Cabealho"/>
        <w:jc w:val="center"/>
        <w:rPr>
          <w:rFonts w:ascii="Verdana" w:hAnsi="Verdana"/>
          <w:b/>
          <w:sz w:val="24"/>
        </w:rPr>
      </w:pPr>
      <w:r w:rsidRPr="00B723B6">
        <w:rPr>
          <w:rFonts w:ascii="Verdana" w:hAnsi="Verdana"/>
          <w:b/>
          <w:sz w:val="24"/>
        </w:rPr>
        <w:t>SOLICITAÇÃO</w:t>
      </w:r>
    </w:p>
    <w:p w14:paraId="6759BCC5" w14:textId="77777777" w:rsidR="00F40FCE" w:rsidRPr="00B723B6" w:rsidRDefault="00F40FCE" w:rsidP="00F40FCE">
      <w:pPr>
        <w:pStyle w:val="Cabealho"/>
        <w:jc w:val="center"/>
        <w:rPr>
          <w:rFonts w:ascii="Verdana" w:hAnsi="Verdana"/>
          <w:b/>
          <w:sz w:val="24"/>
        </w:rPr>
      </w:pPr>
    </w:p>
    <w:p w14:paraId="78ABD0CB" w14:textId="77777777" w:rsidR="00F40FCE" w:rsidRDefault="00F40FCE" w:rsidP="00F40FCE">
      <w:pPr>
        <w:pStyle w:val="Cabealho"/>
        <w:jc w:val="both"/>
        <w:rPr>
          <w:rFonts w:ascii="Verdana" w:hAnsi="Verdana"/>
          <w:sz w:val="20"/>
          <w:u w:val="single"/>
        </w:rPr>
      </w:pPr>
    </w:p>
    <w:p w14:paraId="7275E5EB" w14:textId="77777777" w:rsidR="00F40FCE" w:rsidRPr="00E06FAB" w:rsidRDefault="00F40FCE" w:rsidP="00F40FCE">
      <w:pPr>
        <w:pStyle w:val="Cabealho"/>
        <w:jc w:val="center"/>
        <w:rPr>
          <w:rFonts w:ascii="Verdana" w:hAnsi="Verdana"/>
          <w:sz w:val="22"/>
          <w:szCs w:val="22"/>
        </w:rPr>
      </w:pPr>
      <w:r w:rsidRPr="00E06FAB">
        <w:rPr>
          <w:rFonts w:ascii="Verdana" w:hAnsi="Verdana"/>
          <w:sz w:val="22"/>
          <w:szCs w:val="22"/>
        </w:rPr>
        <w:t xml:space="preserve">                                                     </w:t>
      </w:r>
      <w:r>
        <w:rPr>
          <w:rFonts w:ascii="Verdana" w:hAnsi="Verdana"/>
          <w:sz w:val="22"/>
          <w:szCs w:val="22"/>
        </w:rPr>
        <w:t xml:space="preserve">   </w:t>
      </w:r>
      <w:r w:rsidRPr="00E06FAB">
        <w:rPr>
          <w:rFonts w:ascii="Verdana" w:hAnsi="Verdana"/>
          <w:sz w:val="22"/>
          <w:szCs w:val="22"/>
        </w:rPr>
        <w:t xml:space="preserve"> Lourdes</w:t>
      </w:r>
      <w:r>
        <w:rPr>
          <w:rFonts w:ascii="Verdana" w:hAnsi="Verdana"/>
          <w:sz w:val="22"/>
          <w:szCs w:val="22"/>
        </w:rPr>
        <w:t>-SP</w:t>
      </w:r>
      <w:r w:rsidRPr="00E06FAB">
        <w:rPr>
          <w:rFonts w:ascii="Verdana" w:hAnsi="Verdana"/>
          <w:sz w:val="22"/>
          <w:szCs w:val="22"/>
        </w:rPr>
        <w:t xml:space="preserve">, </w:t>
      </w:r>
      <w:r>
        <w:rPr>
          <w:rFonts w:ascii="Verdana" w:hAnsi="Verdana"/>
          <w:sz w:val="22"/>
          <w:szCs w:val="22"/>
        </w:rPr>
        <w:t>31</w:t>
      </w:r>
      <w:r w:rsidRPr="00E06FAB">
        <w:rPr>
          <w:rFonts w:ascii="Verdana" w:hAnsi="Verdana"/>
          <w:sz w:val="22"/>
          <w:szCs w:val="22"/>
        </w:rPr>
        <w:t xml:space="preserve"> de </w:t>
      </w:r>
      <w:r>
        <w:rPr>
          <w:rFonts w:ascii="Verdana" w:hAnsi="Verdana"/>
          <w:sz w:val="22"/>
          <w:szCs w:val="22"/>
        </w:rPr>
        <w:t>outubro</w:t>
      </w:r>
      <w:r w:rsidRPr="00E06FAB">
        <w:rPr>
          <w:rFonts w:ascii="Verdana" w:hAnsi="Verdana"/>
          <w:sz w:val="22"/>
          <w:szCs w:val="22"/>
        </w:rPr>
        <w:t xml:space="preserve"> de 2022</w:t>
      </w:r>
      <w:r>
        <w:rPr>
          <w:rFonts w:ascii="Verdana" w:hAnsi="Verdana"/>
          <w:sz w:val="22"/>
          <w:szCs w:val="22"/>
        </w:rPr>
        <w:t>.</w:t>
      </w:r>
    </w:p>
    <w:p w14:paraId="3002510C" w14:textId="77777777" w:rsidR="00F40FCE" w:rsidRDefault="00F40FCE" w:rsidP="00F40FCE">
      <w:pPr>
        <w:pStyle w:val="Cabealho"/>
        <w:jc w:val="both"/>
        <w:rPr>
          <w:rFonts w:ascii="Verdana" w:hAnsi="Verdana"/>
          <w:sz w:val="20"/>
          <w:u w:val="single"/>
        </w:rPr>
      </w:pPr>
    </w:p>
    <w:p w14:paraId="63EC09C1" w14:textId="77777777" w:rsidR="00F40FCE" w:rsidRPr="00FA1B82" w:rsidRDefault="00F40FCE" w:rsidP="00F40FCE">
      <w:pPr>
        <w:pStyle w:val="Cabealho"/>
        <w:jc w:val="both"/>
        <w:rPr>
          <w:rFonts w:ascii="Verdana" w:hAnsi="Verdana"/>
          <w:b/>
          <w:sz w:val="20"/>
          <w:u w:val="single"/>
        </w:rPr>
      </w:pPr>
    </w:p>
    <w:p w14:paraId="713F2D7E" w14:textId="77777777" w:rsidR="00F40FCE" w:rsidRPr="0007074F" w:rsidRDefault="00F40FCE" w:rsidP="00F40FCE">
      <w:pPr>
        <w:pStyle w:val="Cabealho"/>
        <w:ind w:left="709"/>
        <w:jc w:val="both"/>
        <w:rPr>
          <w:rFonts w:ascii="Verdana" w:hAnsi="Verdana"/>
          <w:b/>
          <w:sz w:val="22"/>
        </w:rPr>
      </w:pPr>
      <w:r w:rsidRPr="0007074F">
        <w:rPr>
          <w:rFonts w:ascii="Verdana" w:hAnsi="Verdana"/>
          <w:b/>
          <w:sz w:val="22"/>
        </w:rPr>
        <w:t xml:space="preserve">Exmo. </w:t>
      </w:r>
      <w:r>
        <w:rPr>
          <w:rFonts w:ascii="Verdana" w:hAnsi="Verdana"/>
          <w:b/>
          <w:sz w:val="22"/>
        </w:rPr>
        <w:t xml:space="preserve">  </w:t>
      </w:r>
      <w:r w:rsidRPr="0007074F">
        <w:rPr>
          <w:rFonts w:ascii="Verdana" w:hAnsi="Verdana"/>
          <w:b/>
          <w:sz w:val="22"/>
        </w:rPr>
        <w:t>S</w:t>
      </w:r>
      <w:r>
        <w:rPr>
          <w:rFonts w:ascii="Verdana" w:hAnsi="Verdana"/>
          <w:b/>
          <w:sz w:val="22"/>
        </w:rPr>
        <w:t>r.</w:t>
      </w:r>
    </w:p>
    <w:p w14:paraId="1FC128B2" w14:textId="77777777" w:rsidR="00F40FCE" w:rsidRDefault="00F40FCE" w:rsidP="00F40FCE">
      <w:pPr>
        <w:pStyle w:val="Cabealho"/>
        <w:ind w:left="709"/>
        <w:jc w:val="both"/>
        <w:rPr>
          <w:rFonts w:ascii="Verdana" w:hAnsi="Verdana"/>
          <w:b/>
          <w:sz w:val="22"/>
        </w:rPr>
      </w:pPr>
      <w:r w:rsidRPr="0007074F">
        <w:rPr>
          <w:rFonts w:ascii="Verdana" w:hAnsi="Verdana"/>
          <w:b/>
          <w:sz w:val="22"/>
        </w:rPr>
        <w:t>Prefeito Municipal</w:t>
      </w:r>
    </w:p>
    <w:p w14:paraId="5042FA1F" w14:textId="77777777" w:rsidR="00F40FCE" w:rsidRPr="0007074F" w:rsidRDefault="00F40FCE" w:rsidP="00F40FCE">
      <w:pPr>
        <w:pStyle w:val="Cabealho"/>
        <w:ind w:left="709"/>
        <w:jc w:val="both"/>
        <w:rPr>
          <w:rFonts w:ascii="Verdana" w:hAnsi="Verdana"/>
          <w:b/>
          <w:sz w:val="22"/>
        </w:rPr>
      </w:pPr>
      <w:r>
        <w:rPr>
          <w:rFonts w:ascii="Verdana" w:hAnsi="Verdana"/>
          <w:b/>
          <w:sz w:val="22"/>
        </w:rPr>
        <w:t>Odécio Rodrigues da Silva</w:t>
      </w:r>
    </w:p>
    <w:p w14:paraId="34825FB6" w14:textId="77777777" w:rsidR="00F40FCE" w:rsidRPr="00FA1B82" w:rsidRDefault="00F40FCE" w:rsidP="00F40FCE">
      <w:pPr>
        <w:pStyle w:val="Cabealho"/>
        <w:jc w:val="both"/>
        <w:rPr>
          <w:rFonts w:asciiTheme="minorHAnsi" w:hAnsiTheme="minorHAnsi" w:cstheme="minorHAnsi"/>
          <w:sz w:val="22"/>
        </w:rPr>
      </w:pPr>
    </w:p>
    <w:p w14:paraId="089EAAE7" w14:textId="77777777" w:rsidR="00F40FCE" w:rsidRDefault="00F40FCE" w:rsidP="00F40FCE">
      <w:pPr>
        <w:pStyle w:val="Cabealho"/>
        <w:ind w:left="709"/>
        <w:jc w:val="both"/>
        <w:rPr>
          <w:rFonts w:asciiTheme="minorHAnsi" w:hAnsiTheme="minorHAnsi" w:cstheme="minorHAnsi"/>
          <w:sz w:val="22"/>
        </w:rPr>
      </w:pPr>
    </w:p>
    <w:p w14:paraId="4A0F14F8" w14:textId="46C10F3B" w:rsidR="00F40FCE" w:rsidRDefault="00F40FCE" w:rsidP="00F40FCE">
      <w:pPr>
        <w:pStyle w:val="Cabealho"/>
        <w:ind w:left="709"/>
        <w:jc w:val="both"/>
        <w:rPr>
          <w:rFonts w:asciiTheme="minorHAnsi" w:hAnsiTheme="minorHAnsi" w:cstheme="minorHAnsi"/>
          <w:sz w:val="22"/>
        </w:rPr>
      </w:pPr>
      <w:r w:rsidRPr="00FA1B82">
        <w:rPr>
          <w:rFonts w:asciiTheme="minorHAnsi" w:hAnsiTheme="minorHAnsi" w:cstheme="minorHAnsi"/>
          <w:sz w:val="22"/>
        </w:rPr>
        <w:t>Venho por meio deste solicitar</w:t>
      </w:r>
      <w:r>
        <w:rPr>
          <w:rFonts w:asciiTheme="minorHAnsi" w:hAnsiTheme="minorHAnsi" w:cstheme="minorHAnsi"/>
          <w:sz w:val="22"/>
        </w:rPr>
        <w:t>,</w:t>
      </w:r>
      <w:r w:rsidRPr="00FA1B82">
        <w:rPr>
          <w:rFonts w:asciiTheme="minorHAnsi" w:hAnsiTheme="minorHAnsi" w:cstheme="minorHAnsi"/>
          <w:sz w:val="22"/>
        </w:rPr>
        <w:t xml:space="preserve"> </w:t>
      </w:r>
      <w:r>
        <w:rPr>
          <w:rFonts w:asciiTheme="minorHAnsi" w:hAnsiTheme="minorHAnsi" w:cstheme="minorHAnsi"/>
          <w:sz w:val="22"/>
        </w:rPr>
        <w:t>a alteração  na tabela de remuneração referente aos cargos públicos de livre provimento e nomeação de suporte pedagógico pagos com recursos do FUNDEB.</w:t>
      </w:r>
    </w:p>
    <w:p w14:paraId="3FA438A6" w14:textId="77777777" w:rsidR="00F40FCE" w:rsidRDefault="00F40FCE" w:rsidP="00F40FCE">
      <w:pPr>
        <w:pStyle w:val="Cabealho"/>
        <w:ind w:left="709"/>
        <w:jc w:val="both"/>
        <w:rPr>
          <w:rFonts w:asciiTheme="minorHAnsi" w:hAnsiTheme="minorHAnsi" w:cstheme="minorHAnsi"/>
          <w:sz w:val="22"/>
        </w:rPr>
      </w:pPr>
    </w:p>
    <w:p w14:paraId="1A1E07E2" w14:textId="77777777" w:rsidR="00F40FCE" w:rsidRPr="0030604F" w:rsidRDefault="00F40FCE" w:rsidP="00F40FCE">
      <w:pPr>
        <w:pStyle w:val="Cabealho"/>
        <w:ind w:left="709"/>
        <w:jc w:val="both"/>
        <w:rPr>
          <w:rFonts w:asciiTheme="minorHAnsi" w:hAnsiTheme="minorHAnsi" w:cstheme="minorHAnsi"/>
          <w:b/>
          <w:sz w:val="22"/>
        </w:rPr>
      </w:pPr>
      <w:r w:rsidRPr="0030604F">
        <w:rPr>
          <w:rFonts w:asciiTheme="minorHAnsi" w:hAnsiTheme="minorHAnsi" w:cstheme="minorHAnsi"/>
          <w:b/>
          <w:sz w:val="22"/>
        </w:rPr>
        <w:t xml:space="preserve">Segue na tabela abaixo os cargos: </w:t>
      </w:r>
    </w:p>
    <w:p w14:paraId="0D2118D6" w14:textId="77777777" w:rsidR="00F40FCE" w:rsidRDefault="00F40FCE" w:rsidP="00F40FCE">
      <w:pPr>
        <w:pStyle w:val="Cabealho"/>
        <w:ind w:left="709"/>
        <w:jc w:val="both"/>
        <w:rPr>
          <w:rFonts w:asciiTheme="minorHAnsi" w:hAnsiTheme="minorHAnsi" w:cstheme="minorHAnsi"/>
          <w:sz w:val="22"/>
        </w:rPr>
      </w:pPr>
    </w:p>
    <w:tbl>
      <w:tblPr>
        <w:tblStyle w:val="Tabelacomgrade"/>
        <w:tblW w:w="0" w:type="auto"/>
        <w:tblInd w:w="709" w:type="dxa"/>
        <w:tblLook w:val="04A0" w:firstRow="1" w:lastRow="0" w:firstColumn="1" w:lastColumn="0" w:noHBand="0" w:noVBand="1"/>
      </w:tblPr>
      <w:tblGrid>
        <w:gridCol w:w="4505"/>
        <w:gridCol w:w="4522"/>
      </w:tblGrid>
      <w:tr w:rsidR="00F40FCE" w14:paraId="4F3AC05A" w14:textId="77777777" w:rsidTr="00D91677">
        <w:tc>
          <w:tcPr>
            <w:tcW w:w="4813" w:type="dxa"/>
          </w:tcPr>
          <w:p w14:paraId="49C271E7" w14:textId="77777777" w:rsidR="00F40FCE" w:rsidRPr="0030604F" w:rsidRDefault="00F40FCE" w:rsidP="00D91677">
            <w:pPr>
              <w:pStyle w:val="Cabealho"/>
              <w:jc w:val="center"/>
              <w:rPr>
                <w:rFonts w:asciiTheme="minorHAnsi" w:hAnsiTheme="minorHAnsi" w:cstheme="minorHAnsi"/>
                <w:b/>
                <w:sz w:val="22"/>
              </w:rPr>
            </w:pPr>
            <w:r w:rsidRPr="0030604F">
              <w:rPr>
                <w:rFonts w:asciiTheme="minorHAnsi" w:hAnsiTheme="minorHAnsi" w:cstheme="minorHAnsi"/>
                <w:b/>
                <w:sz w:val="22"/>
              </w:rPr>
              <w:t>QUANTIDADE</w:t>
            </w:r>
          </w:p>
        </w:tc>
        <w:tc>
          <w:tcPr>
            <w:tcW w:w="4814" w:type="dxa"/>
          </w:tcPr>
          <w:p w14:paraId="4398928B" w14:textId="77777777" w:rsidR="00F40FCE" w:rsidRPr="0030604F" w:rsidRDefault="00F40FCE" w:rsidP="00D91677">
            <w:pPr>
              <w:pStyle w:val="Cabealho"/>
              <w:jc w:val="center"/>
              <w:rPr>
                <w:rFonts w:asciiTheme="minorHAnsi" w:hAnsiTheme="minorHAnsi" w:cstheme="minorHAnsi"/>
                <w:b/>
                <w:sz w:val="22"/>
              </w:rPr>
            </w:pPr>
            <w:r w:rsidRPr="0030604F">
              <w:rPr>
                <w:rFonts w:asciiTheme="minorHAnsi" w:hAnsiTheme="minorHAnsi" w:cstheme="minorHAnsi"/>
                <w:b/>
                <w:sz w:val="22"/>
              </w:rPr>
              <w:t>CARGO</w:t>
            </w:r>
          </w:p>
        </w:tc>
      </w:tr>
      <w:tr w:rsidR="00F40FCE" w14:paraId="1A1D8AFA" w14:textId="77777777" w:rsidTr="00D91677">
        <w:tc>
          <w:tcPr>
            <w:tcW w:w="4813" w:type="dxa"/>
          </w:tcPr>
          <w:p w14:paraId="1BF21F14" w14:textId="77777777" w:rsidR="00F40FCE" w:rsidRDefault="00F40FCE" w:rsidP="00D91677">
            <w:pPr>
              <w:pStyle w:val="Cabealho"/>
              <w:jc w:val="center"/>
              <w:rPr>
                <w:rFonts w:asciiTheme="minorHAnsi" w:hAnsiTheme="minorHAnsi" w:cstheme="minorHAnsi"/>
                <w:sz w:val="22"/>
              </w:rPr>
            </w:pPr>
            <w:r>
              <w:rPr>
                <w:rFonts w:asciiTheme="minorHAnsi" w:hAnsiTheme="minorHAnsi" w:cstheme="minorHAnsi"/>
                <w:sz w:val="22"/>
              </w:rPr>
              <w:t>1</w:t>
            </w:r>
          </w:p>
        </w:tc>
        <w:tc>
          <w:tcPr>
            <w:tcW w:w="4814" w:type="dxa"/>
          </w:tcPr>
          <w:p w14:paraId="329F08B3" w14:textId="77777777" w:rsidR="00F40FCE" w:rsidRDefault="00F40FCE" w:rsidP="00D91677">
            <w:pPr>
              <w:pStyle w:val="Cabealho"/>
              <w:jc w:val="center"/>
              <w:rPr>
                <w:rFonts w:asciiTheme="minorHAnsi" w:hAnsiTheme="minorHAnsi" w:cstheme="minorHAnsi"/>
                <w:sz w:val="22"/>
              </w:rPr>
            </w:pPr>
            <w:r>
              <w:rPr>
                <w:rFonts w:asciiTheme="minorHAnsi" w:hAnsiTheme="minorHAnsi" w:cstheme="minorHAnsi"/>
                <w:sz w:val="22"/>
              </w:rPr>
              <w:t>SECRETÁRIO DE EDUCAÇÃO</w:t>
            </w:r>
          </w:p>
        </w:tc>
      </w:tr>
      <w:tr w:rsidR="00F40FCE" w14:paraId="5CAF393F" w14:textId="77777777" w:rsidTr="00D91677">
        <w:tc>
          <w:tcPr>
            <w:tcW w:w="4813" w:type="dxa"/>
          </w:tcPr>
          <w:p w14:paraId="7A696B63" w14:textId="77777777" w:rsidR="00F40FCE" w:rsidRDefault="00F40FCE" w:rsidP="00D91677">
            <w:pPr>
              <w:pStyle w:val="Cabealho"/>
              <w:jc w:val="center"/>
              <w:rPr>
                <w:rFonts w:asciiTheme="minorHAnsi" w:hAnsiTheme="minorHAnsi" w:cstheme="minorHAnsi"/>
                <w:sz w:val="22"/>
              </w:rPr>
            </w:pPr>
            <w:r>
              <w:rPr>
                <w:rFonts w:asciiTheme="minorHAnsi" w:hAnsiTheme="minorHAnsi" w:cstheme="minorHAnsi"/>
                <w:sz w:val="22"/>
              </w:rPr>
              <w:t>2</w:t>
            </w:r>
          </w:p>
        </w:tc>
        <w:tc>
          <w:tcPr>
            <w:tcW w:w="4814" w:type="dxa"/>
          </w:tcPr>
          <w:p w14:paraId="3949BB9D" w14:textId="77777777" w:rsidR="00F40FCE" w:rsidRDefault="00F40FCE" w:rsidP="00D91677">
            <w:pPr>
              <w:pStyle w:val="Cabealho"/>
              <w:jc w:val="center"/>
              <w:rPr>
                <w:rFonts w:asciiTheme="minorHAnsi" w:hAnsiTheme="minorHAnsi" w:cstheme="minorHAnsi"/>
                <w:sz w:val="22"/>
              </w:rPr>
            </w:pPr>
            <w:r>
              <w:rPr>
                <w:rFonts w:asciiTheme="minorHAnsi" w:hAnsiTheme="minorHAnsi" w:cstheme="minorHAnsi"/>
                <w:sz w:val="22"/>
              </w:rPr>
              <w:t>DIRETOR DE ESCOLA</w:t>
            </w:r>
          </w:p>
        </w:tc>
      </w:tr>
      <w:tr w:rsidR="00F40FCE" w14:paraId="0D9A2DBE" w14:textId="77777777" w:rsidTr="00D91677">
        <w:tc>
          <w:tcPr>
            <w:tcW w:w="4813" w:type="dxa"/>
          </w:tcPr>
          <w:p w14:paraId="4933FD1A" w14:textId="77777777" w:rsidR="00F40FCE" w:rsidRDefault="00F40FCE" w:rsidP="00D91677">
            <w:pPr>
              <w:pStyle w:val="Cabealho"/>
              <w:jc w:val="center"/>
              <w:rPr>
                <w:rFonts w:asciiTheme="minorHAnsi" w:hAnsiTheme="minorHAnsi" w:cstheme="minorHAnsi"/>
                <w:sz w:val="22"/>
              </w:rPr>
            </w:pPr>
            <w:r>
              <w:rPr>
                <w:rFonts w:asciiTheme="minorHAnsi" w:hAnsiTheme="minorHAnsi" w:cstheme="minorHAnsi"/>
                <w:sz w:val="22"/>
              </w:rPr>
              <w:t>1</w:t>
            </w:r>
          </w:p>
        </w:tc>
        <w:tc>
          <w:tcPr>
            <w:tcW w:w="4814" w:type="dxa"/>
          </w:tcPr>
          <w:p w14:paraId="6A81B8C4" w14:textId="77777777" w:rsidR="00F40FCE" w:rsidRDefault="00F40FCE" w:rsidP="00D91677">
            <w:pPr>
              <w:pStyle w:val="Cabealho"/>
              <w:jc w:val="center"/>
              <w:rPr>
                <w:rFonts w:asciiTheme="minorHAnsi" w:hAnsiTheme="minorHAnsi" w:cstheme="minorHAnsi"/>
                <w:sz w:val="22"/>
              </w:rPr>
            </w:pPr>
            <w:r>
              <w:rPr>
                <w:rFonts w:asciiTheme="minorHAnsi" w:hAnsiTheme="minorHAnsi" w:cstheme="minorHAnsi"/>
                <w:sz w:val="22"/>
              </w:rPr>
              <w:t>ASSESSOR DE COORDENAÇÃO PEDAGÓGICA</w:t>
            </w:r>
          </w:p>
        </w:tc>
      </w:tr>
      <w:tr w:rsidR="00F40FCE" w14:paraId="76BD2679" w14:textId="77777777" w:rsidTr="00D91677">
        <w:tc>
          <w:tcPr>
            <w:tcW w:w="4813" w:type="dxa"/>
          </w:tcPr>
          <w:p w14:paraId="6ED99322" w14:textId="77777777" w:rsidR="00F40FCE" w:rsidRDefault="00F40FCE" w:rsidP="00D91677">
            <w:pPr>
              <w:pStyle w:val="Cabealho"/>
              <w:jc w:val="center"/>
              <w:rPr>
                <w:rFonts w:asciiTheme="minorHAnsi" w:hAnsiTheme="minorHAnsi" w:cstheme="minorHAnsi"/>
                <w:sz w:val="22"/>
              </w:rPr>
            </w:pPr>
            <w:r>
              <w:rPr>
                <w:rFonts w:asciiTheme="minorHAnsi" w:hAnsiTheme="minorHAnsi" w:cstheme="minorHAnsi"/>
                <w:sz w:val="22"/>
              </w:rPr>
              <w:t>1</w:t>
            </w:r>
          </w:p>
        </w:tc>
        <w:tc>
          <w:tcPr>
            <w:tcW w:w="4814" w:type="dxa"/>
          </w:tcPr>
          <w:p w14:paraId="2BEE79A3" w14:textId="77777777" w:rsidR="00F40FCE" w:rsidRDefault="00F40FCE" w:rsidP="00D91677">
            <w:pPr>
              <w:pStyle w:val="Cabealho"/>
              <w:jc w:val="center"/>
              <w:rPr>
                <w:rFonts w:asciiTheme="minorHAnsi" w:hAnsiTheme="minorHAnsi" w:cstheme="minorHAnsi"/>
                <w:sz w:val="22"/>
              </w:rPr>
            </w:pPr>
            <w:r>
              <w:rPr>
                <w:rFonts w:asciiTheme="minorHAnsi" w:hAnsiTheme="minorHAnsi" w:cstheme="minorHAnsi"/>
                <w:sz w:val="22"/>
              </w:rPr>
              <w:t>ASSESSOR DE EDUCAÇÃO</w:t>
            </w:r>
          </w:p>
        </w:tc>
      </w:tr>
    </w:tbl>
    <w:p w14:paraId="5179DC01" w14:textId="77777777" w:rsidR="00F40FCE" w:rsidRDefault="00F40FCE" w:rsidP="00F40FCE">
      <w:pPr>
        <w:pStyle w:val="Cabealho"/>
        <w:ind w:left="709"/>
        <w:jc w:val="both"/>
        <w:rPr>
          <w:rFonts w:asciiTheme="minorHAnsi" w:hAnsiTheme="minorHAnsi" w:cstheme="minorHAnsi"/>
          <w:sz w:val="22"/>
        </w:rPr>
      </w:pPr>
    </w:p>
    <w:p w14:paraId="4AF9E981" w14:textId="77777777" w:rsidR="00F40FCE" w:rsidRPr="0030604F" w:rsidRDefault="00F40FCE" w:rsidP="00F40FCE">
      <w:pPr>
        <w:pStyle w:val="Cabealho"/>
        <w:ind w:left="709"/>
        <w:jc w:val="both"/>
        <w:rPr>
          <w:rFonts w:asciiTheme="minorHAnsi" w:hAnsiTheme="minorHAnsi" w:cstheme="minorHAnsi"/>
          <w:b/>
          <w:sz w:val="24"/>
          <w:szCs w:val="24"/>
        </w:rPr>
      </w:pPr>
      <w:r w:rsidRPr="0030604F">
        <w:rPr>
          <w:rFonts w:asciiTheme="minorHAnsi" w:hAnsiTheme="minorHAnsi" w:cstheme="minorHAnsi"/>
          <w:b/>
          <w:sz w:val="24"/>
          <w:szCs w:val="24"/>
        </w:rPr>
        <w:t>Justificativa:</w:t>
      </w:r>
    </w:p>
    <w:p w14:paraId="707FDD37" w14:textId="77777777" w:rsidR="00F40FCE" w:rsidRDefault="00F40FCE" w:rsidP="00F40FCE">
      <w:pPr>
        <w:pStyle w:val="Cabealho"/>
        <w:ind w:left="709"/>
        <w:jc w:val="both"/>
        <w:rPr>
          <w:rFonts w:asciiTheme="minorHAnsi" w:hAnsiTheme="minorHAnsi" w:cstheme="minorHAnsi"/>
          <w:sz w:val="22"/>
        </w:rPr>
      </w:pPr>
      <w:r>
        <w:rPr>
          <w:rFonts w:asciiTheme="minorHAnsi" w:hAnsiTheme="minorHAnsi" w:cstheme="minorHAnsi"/>
          <w:sz w:val="22"/>
        </w:rPr>
        <w:t xml:space="preserve"> Em virtude da correção no piso salarial que ocorre todo ano, os vencimentos de professores e cargos em comissão se igualaram em relação ao valor da hora/aula trabalhada, por tanto, os cargos descritos acima estão em defasagem diante das responsabilidades que possui, além do que em relação aos municípios ao nosso entorno os vencimentos são os menores, sendo assim, estamos enfrentando um desinteresse por aceitação dessas funções, pois as demandas burocráticas, disposição ao cargo, contato com alunos/pais, responsabilidades legal e fiscal dentro do âmbito de trabalho, exige dos mesmos um comprometimento maior.</w:t>
      </w:r>
    </w:p>
    <w:p w14:paraId="745681A3" w14:textId="77777777" w:rsidR="00F40FCE" w:rsidRPr="00FA1B82" w:rsidRDefault="00F40FCE" w:rsidP="00F40FCE">
      <w:pPr>
        <w:pStyle w:val="Cabealho"/>
        <w:ind w:left="709"/>
        <w:jc w:val="both"/>
        <w:rPr>
          <w:rFonts w:ascii="Calibri" w:hAnsi="Calibri" w:cs="Calibri"/>
          <w:sz w:val="22"/>
          <w:szCs w:val="22"/>
          <w:u w:val="single"/>
        </w:rPr>
      </w:pPr>
    </w:p>
    <w:p w14:paraId="35B83164" w14:textId="77777777" w:rsidR="00F40FCE" w:rsidRPr="00FA1B82" w:rsidRDefault="00F40FCE" w:rsidP="00F40FCE">
      <w:pPr>
        <w:pStyle w:val="Cabealho"/>
        <w:ind w:left="709"/>
        <w:jc w:val="both"/>
        <w:rPr>
          <w:rFonts w:ascii="Calibri" w:hAnsi="Calibri" w:cs="Calibri"/>
          <w:sz w:val="22"/>
        </w:rPr>
      </w:pPr>
    </w:p>
    <w:p w14:paraId="764BA7CF" w14:textId="77777777" w:rsidR="00F40FCE" w:rsidRDefault="00F40FCE" w:rsidP="00F40FCE">
      <w:pPr>
        <w:pStyle w:val="Cabealho"/>
        <w:jc w:val="both"/>
        <w:rPr>
          <w:rFonts w:ascii="Verdana" w:hAnsi="Verdana"/>
          <w:b/>
          <w:sz w:val="24"/>
        </w:rPr>
      </w:pPr>
    </w:p>
    <w:p w14:paraId="4F71B246" w14:textId="77777777" w:rsidR="00F40FCE" w:rsidRDefault="00F40FCE" w:rsidP="00F40FCE">
      <w:pPr>
        <w:pStyle w:val="Cabealho"/>
        <w:jc w:val="both"/>
        <w:rPr>
          <w:rFonts w:ascii="Verdana" w:hAnsi="Verdana"/>
          <w:b/>
          <w:sz w:val="24"/>
        </w:rPr>
      </w:pPr>
    </w:p>
    <w:p w14:paraId="57D10DDB" w14:textId="77777777" w:rsidR="00F40FCE" w:rsidRDefault="00F40FCE" w:rsidP="00F40FCE">
      <w:pPr>
        <w:pStyle w:val="Cabealho"/>
        <w:jc w:val="both"/>
        <w:rPr>
          <w:rFonts w:ascii="Verdana" w:hAnsi="Verdana"/>
          <w:b/>
          <w:sz w:val="24"/>
        </w:rPr>
      </w:pPr>
    </w:p>
    <w:p w14:paraId="0A0D7004" w14:textId="77777777" w:rsidR="00F40FCE" w:rsidRDefault="00F40FCE" w:rsidP="00F40FCE">
      <w:pPr>
        <w:pStyle w:val="Cabealho"/>
        <w:jc w:val="both"/>
        <w:rPr>
          <w:rFonts w:ascii="Verdana" w:hAnsi="Verdana"/>
          <w:b/>
          <w:sz w:val="24"/>
        </w:rPr>
      </w:pPr>
    </w:p>
    <w:p w14:paraId="408EFAAE" w14:textId="77777777" w:rsidR="00F40FCE" w:rsidRPr="00615D30" w:rsidRDefault="00F40FCE" w:rsidP="00F40FCE">
      <w:pPr>
        <w:keepLines/>
        <w:suppressLineNumbers/>
        <w:tabs>
          <w:tab w:val="left" w:pos="1701"/>
        </w:tabs>
        <w:spacing w:line="360" w:lineRule="auto"/>
        <w:jc w:val="both"/>
        <w:rPr>
          <w:rFonts w:ascii="Verdana" w:hAnsi="Verdana"/>
          <w:sz w:val="22"/>
          <w:szCs w:val="22"/>
        </w:rPr>
      </w:pPr>
      <w:r>
        <w:rPr>
          <w:rFonts w:ascii="Verdana" w:hAnsi="Verdana"/>
          <w:sz w:val="22"/>
          <w:szCs w:val="22"/>
        </w:rPr>
        <w:t xml:space="preserve">                          </w:t>
      </w:r>
      <w:r w:rsidRPr="00615D30">
        <w:rPr>
          <w:rFonts w:ascii="Verdana" w:hAnsi="Verdana"/>
          <w:sz w:val="22"/>
          <w:szCs w:val="22"/>
        </w:rPr>
        <w:t>_____________________________________</w:t>
      </w:r>
    </w:p>
    <w:p w14:paraId="4833CC03" w14:textId="77777777" w:rsidR="00F40FCE" w:rsidRDefault="00F40FCE" w:rsidP="00F40FCE">
      <w:pPr>
        <w:keepLines/>
        <w:suppressLineNumbers/>
        <w:tabs>
          <w:tab w:val="left" w:pos="1701"/>
        </w:tabs>
        <w:jc w:val="both"/>
        <w:rPr>
          <w:rFonts w:ascii="Verdana" w:hAnsi="Verdana"/>
          <w:sz w:val="22"/>
          <w:szCs w:val="22"/>
        </w:rPr>
      </w:pPr>
      <w:r>
        <w:rPr>
          <w:rFonts w:ascii="Verdana" w:hAnsi="Verdana"/>
          <w:sz w:val="22"/>
          <w:szCs w:val="22"/>
        </w:rPr>
        <w:t xml:space="preserve">                                      Fernando Ângelo de Souza</w:t>
      </w:r>
    </w:p>
    <w:p w14:paraId="06267106" w14:textId="77777777" w:rsidR="00F40FCE" w:rsidRDefault="00F40FCE" w:rsidP="00F40FCE">
      <w:pPr>
        <w:keepLines/>
        <w:suppressLineNumbers/>
        <w:tabs>
          <w:tab w:val="left" w:pos="1701"/>
        </w:tabs>
        <w:jc w:val="both"/>
        <w:rPr>
          <w:rFonts w:ascii="Verdana" w:hAnsi="Verdana"/>
          <w:sz w:val="22"/>
          <w:szCs w:val="22"/>
        </w:rPr>
      </w:pPr>
      <w:r>
        <w:rPr>
          <w:rFonts w:ascii="Verdana" w:hAnsi="Verdana"/>
          <w:sz w:val="22"/>
          <w:szCs w:val="22"/>
        </w:rPr>
        <w:t xml:space="preserve">                                         Secretário de Educação</w:t>
      </w:r>
    </w:p>
    <w:p w14:paraId="0BCAB62B" w14:textId="77777777" w:rsidR="00F40FCE" w:rsidRDefault="00F40FCE" w:rsidP="00F40FCE">
      <w:pPr>
        <w:pStyle w:val="Cabealho"/>
        <w:rPr>
          <w:rFonts w:ascii="Verdana" w:hAnsi="Verdana"/>
          <w:sz w:val="22"/>
          <w:szCs w:val="22"/>
        </w:rPr>
      </w:pPr>
    </w:p>
    <w:p w14:paraId="7ABB51EE" w14:textId="77777777" w:rsidR="00F40FCE" w:rsidRDefault="00F40FCE" w:rsidP="00F40FCE">
      <w:pPr>
        <w:pStyle w:val="Cabealho"/>
        <w:jc w:val="center"/>
        <w:rPr>
          <w:rFonts w:ascii="Verdana" w:hAnsi="Verdana"/>
          <w:b/>
          <w:sz w:val="22"/>
          <w:szCs w:val="22"/>
        </w:rPr>
      </w:pPr>
    </w:p>
    <w:p w14:paraId="3EB0234B" w14:textId="77777777" w:rsidR="00F40FCE" w:rsidRPr="00205E79" w:rsidRDefault="00F40FCE" w:rsidP="00415669">
      <w:pPr>
        <w:rPr>
          <w:rFonts w:ascii="Bookman Old Style" w:hAnsi="Bookman Old Style"/>
          <w:sz w:val="18"/>
          <w:szCs w:val="18"/>
        </w:rPr>
      </w:pPr>
    </w:p>
    <w:sectPr w:rsidR="00F40FCE" w:rsidRPr="00205E79" w:rsidSect="0037284C">
      <w:headerReference w:type="default" r:id="rId8"/>
      <w:footerReference w:type="even" r:id="rId9"/>
      <w:footerReference w:type="default" r:id="rId10"/>
      <w:pgSz w:w="11906" w:h="16838" w:code="9"/>
      <w:pgMar w:top="993" w:right="1080" w:bottom="426" w:left="1080" w:header="426"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D26A4" w14:textId="77777777" w:rsidR="006E76B8" w:rsidRDefault="006E76B8" w:rsidP="00FB4E2E">
      <w:r>
        <w:separator/>
      </w:r>
    </w:p>
  </w:endnote>
  <w:endnote w:type="continuationSeparator" w:id="0">
    <w:p w14:paraId="61BDDDA9" w14:textId="77777777" w:rsidR="006E76B8" w:rsidRDefault="006E76B8" w:rsidP="00FB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1B77" w14:textId="77777777" w:rsidR="0032182D" w:rsidRDefault="00605C7F" w:rsidP="0079290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D38484" w14:textId="77777777" w:rsidR="0032182D" w:rsidRDefault="006E76B8" w:rsidP="0073205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B659A" w14:textId="77777777" w:rsidR="0032182D" w:rsidRDefault="006E76B8" w:rsidP="002B7642">
    <w:pPr>
      <w:pStyle w:val="Rodap"/>
      <w:jc w:val="center"/>
      <w:rPr>
        <w:rFonts w:ascii="Arial Narrow" w:hAnsi="Arial Narrow" w:cs="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B0BAD" w14:textId="77777777" w:rsidR="006E76B8" w:rsidRDefault="006E76B8" w:rsidP="00FB4E2E">
      <w:r>
        <w:separator/>
      </w:r>
    </w:p>
  </w:footnote>
  <w:footnote w:type="continuationSeparator" w:id="0">
    <w:p w14:paraId="6FCE622A" w14:textId="77777777" w:rsidR="006E76B8" w:rsidRDefault="006E76B8" w:rsidP="00FB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5500"/>
      <w:gridCol w:w="2116"/>
    </w:tblGrid>
    <w:tr w:rsidR="007C2C2D" w14:paraId="56A7FED4" w14:textId="77777777" w:rsidTr="0031261D">
      <w:tc>
        <w:tcPr>
          <w:tcW w:w="1271" w:type="dxa"/>
        </w:tcPr>
        <w:p w14:paraId="37A19FD9" w14:textId="634619AA" w:rsidR="0031261D" w:rsidRDefault="0031261D" w:rsidP="00AA174E">
          <w:pPr>
            <w:pStyle w:val="Rodap"/>
            <w:tabs>
              <w:tab w:val="clear" w:pos="4252"/>
              <w:tab w:val="center" w:pos="3600"/>
            </w:tabs>
            <w:spacing w:line="360" w:lineRule="auto"/>
            <w:ind w:right="40"/>
            <w:rPr>
              <w:b/>
              <w:sz w:val="20"/>
              <w:lang w:val="pt-BR" w:eastAsia="pt-BR"/>
            </w:rPr>
          </w:pPr>
          <w:r>
            <w:rPr>
              <w:b/>
              <w:noProof/>
              <w:sz w:val="20"/>
              <w:lang w:val="pt-BR" w:eastAsia="pt-BR"/>
            </w:rPr>
            <w:drawing>
              <wp:inline distT="0" distB="0" distL="0" distR="0" wp14:anchorId="13537796" wp14:editId="601E56C4">
                <wp:extent cx="1190452" cy="92392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são.png"/>
                        <pic:cNvPicPr/>
                      </pic:nvPicPr>
                      <pic:blipFill rotWithShape="1">
                        <a:blip r:embed="rId1">
                          <a:extLst>
                            <a:ext uri="{28A0092B-C50C-407E-A947-70E740481C1C}">
                              <a14:useLocalDpi xmlns:a14="http://schemas.microsoft.com/office/drawing/2010/main" val="0"/>
                            </a:ext>
                          </a:extLst>
                        </a:blip>
                        <a:srcRect t="14520" b="20604"/>
                        <a:stretch/>
                      </pic:blipFill>
                      <pic:spPr bwMode="auto">
                        <a:xfrm>
                          <a:off x="0" y="0"/>
                          <a:ext cx="1270592" cy="986123"/>
                        </a:xfrm>
                        <a:prstGeom prst="rect">
                          <a:avLst/>
                        </a:prstGeom>
                        <a:ln>
                          <a:noFill/>
                        </a:ln>
                        <a:extLst>
                          <a:ext uri="{53640926-AAD7-44D8-BBD7-CCE9431645EC}">
                            <a14:shadowObscured xmlns:a14="http://schemas.microsoft.com/office/drawing/2010/main"/>
                          </a:ext>
                        </a:extLst>
                      </pic:spPr>
                    </pic:pic>
                  </a:graphicData>
                </a:graphic>
              </wp:inline>
            </w:drawing>
          </w:r>
        </w:p>
      </w:tc>
      <w:tc>
        <w:tcPr>
          <w:tcW w:w="7069" w:type="dxa"/>
        </w:tcPr>
        <w:p w14:paraId="4F2CE750" w14:textId="77777777" w:rsidR="0031261D" w:rsidRPr="005E22AA" w:rsidRDefault="0031261D" w:rsidP="0031261D">
          <w:pPr>
            <w:pStyle w:val="Ttulo2"/>
            <w:jc w:val="center"/>
            <w:rPr>
              <w:i/>
              <w:sz w:val="48"/>
            </w:rPr>
          </w:pPr>
          <w:r>
            <w:rPr>
              <w:i/>
              <w:sz w:val="48"/>
            </w:rPr>
            <w:t xml:space="preserve">Município </w:t>
          </w:r>
          <w:r w:rsidRPr="005E22AA">
            <w:rPr>
              <w:i/>
              <w:sz w:val="48"/>
            </w:rPr>
            <w:t>de Lourdes</w:t>
          </w:r>
        </w:p>
        <w:p w14:paraId="08B2C6DA" w14:textId="77777777" w:rsidR="0031261D" w:rsidRPr="00412734" w:rsidRDefault="0031261D" w:rsidP="0031261D">
          <w:pPr>
            <w:autoSpaceDE w:val="0"/>
            <w:autoSpaceDN w:val="0"/>
            <w:adjustRightInd w:val="0"/>
            <w:jc w:val="center"/>
            <w:rPr>
              <w:b/>
              <w:bCs/>
              <w:color w:val="000000"/>
              <w:sz w:val="18"/>
              <w:szCs w:val="18"/>
            </w:rPr>
          </w:pPr>
          <w:r w:rsidRPr="00412734">
            <w:rPr>
              <w:b/>
              <w:color w:val="000000"/>
              <w:sz w:val="18"/>
              <w:szCs w:val="18"/>
            </w:rPr>
            <w:t>PAÇO MUNICIPAL “SEBASTIÃO MARQUES NOGUEIRA”</w:t>
          </w:r>
        </w:p>
        <w:p w14:paraId="28392A7F" w14:textId="77777777" w:rsidR="0031261D" w:rsidRDefault="0031261D" w:rsidP="0031261D">
          <w:pPr>
            <w:pStyle w:val="Rodap"/>
            <w:tabs>
              <w:tab w:val="clear" w:pos="4252"/>
              <w:tab w:val="center" w:pos="3600"/>
            </w:tabs>
            <w:spacing w:line="360" w:lineRule="auto"/>
            <w:ind w:right="40"/>
            <w:jc w:val="center"/>
            <w:rPr>
              <w:rStyle w:val="Hyperlink"/>
              <w:sz w:val="24"/>
              <w:szCs w:val="24"/>
            </w:rPr>
          </w:pPr>
          <w:r w:rsidRPr="008E1A87">
            <w:rPr>
              <w:color w:val="000000"/>
              <w:sz w:val="22"/>
              <w:szCs w:val="22"/>
            </w:rPr>
            <w:t>CNPJ – 59.767.921/0001-27</w:t>
          </w:r>
          <w:r>
            <w:rPr>
              <w:color w:val="000000"/>
              <w:sz w:val="22"/>
              <w:szCs w:val="22"/>
            </w:rPr>
            <w:t xml:space="preserve"> - </w:t>
          </w:r>
          <w:hyperlink r:id="rId2" w:history="1">
            <w:r w:rsidRPr="00362292">
              <w:rPr>
                <w:rStyle w:val="Hyperlink"/>
                <w:sz w:val="24"/>
                <w:szCs w:val="24"/>
              </w:rPr>
              <w:t>www.lourdes.sp.gov.br</w:t>
            </w:r>
          </w:hyperlink>
        </w:p>
        <w:p w14:paraId="4E7E0652" w14:textId="1879D424" w:rsidR="0031261D" w:rsidRDefault="0031261D" w:rsidP="0031261D">
          <w:pPr>
            <w:pStyle w:val="Rodap"/>
            <w:tabs>
              <w:tab w:val="clear" w:pos="4252"/>
              <w:tab w:val="center" w:pos="3600"/>
            </w:tabs>
            <w:spacing w:line="360" w:lineRule="auto"/>
            <w:ind w:right="40"/>
            <w:jc w:val="center"/>
            <w:rPr>
              <w:b/>
              <w:sz w:val="20"/>
              <w:lang w:val="pt-BR" w:eastAsia="pt-BR"/>
            </w:rPr>
          </w:pPr>
          <w:r>
            <w:rPr>
              <w:b/>
              <w:sz w:val="20"/>
              <w:lang w:val="pt-BR" w:eastAsia="pt-BR"/>
            </w:rPr>
            <w:t>e-mail gabinete@lourdes.sp.gov.br</w:t>
          </w:r>
        </w:p>
      </w:tc>
      <w:tc>
        <w:tcPr>
          <w:tcW w:w="1396" w:type="dxa"/>
        </w:tcPr>
        <w:p w14:paraId="53C5645C" w14:textId="61794C37" w:rsidR="0031261D" w:rsidRDefault="0031261D" w:rsidP="00AA174E">
          <w:pPr>
            <w:pStyle w:val="Rodap"/>
            <w:tabs>
              <w:tab w:val="clear" w:pos="4252"/>
              <w:tab w:val="center" w:pos="3600"/>
            </w:tabs>
            <w:spacing w:line="360" w:lineRule="auto"/>
            <w:ind w:right="40"/>
            <w:rPr>
              <w:b/>
              <w:sz w:val="20"/>
              <w:lang w:val="pt-BR" w:eastAsia="pt-BR"/>
            </w:rPr>
          </w:pPr>
          <w:r>
            <w:rPr>
              <w:b/>
              <w:noProof/>
              <w:sz w:val="20"/>
              <w:lang w:val="pt-BR" w:eastAsia="pt-BR"/>
            </w:rPr>
            <w:drawing>
              <wp:inline distT="0" distB="0" distL="0" distR="0" wp14:anchorId="056DC9C7" wp14:editId="2FF076A7">
                <wp:extent cx="1171575" cy="723900"/>
                <wp:effectExtent l="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brado.png"/>
                        <pic:cNvPicPr/>
                      </pic:nvPicPr>
                      <pic:blipFill rotWithShape="1">
                        <a:blip r:embed="rId3">
                          <a:extLst>
                            <a:ext uri="{28A0092B-C50C-407E-A947-70E740481C1C}">
                              <a14:useLocalDpi xmlns:a14="http://schemas.microsoft.com/office/drawing/2010/main" val="0"/>
                            </a:ext>
                          </a:extLst>
                        </a:blip>
                        <a:srcRect l="11092" t="31570" r="6996" b="32594"/>
                        <a:stretch/>
                      </pic:blipFill>
                      <pic:spPr bwMode="auto">
                        <a:xfrm>
                          <a:off x="0" y="0"/>
                          <a:ext cx="1174940" cy="725979"/>
                        </a:xfrm>
                        <a:prstGeom prst="rect">
                          <a:avLst/>
                        </a:prstGeom>
                        <a:ln>
                          <a:noFill/>
                        </a:ln>
                        <a:extLst>
                          <a:ext uri="{53640926-AAD7-44D8-BBD7-CCE9431645EC}">
                            <a14:shadowObscured xmlns:a14="http://schemas.microsoft.com/office/drawing/2010/main"/>
                          </a:ext>
                        </a:extLst>
                      </pic:spPr>
                    </pic:pic>
                  </a:graphicData>
                </a:graphic>
              </wp:inline>
            </w:drawing>
          </w:r>
        </w:p>
      </w:tc>
    </w:tr>
  </w:tbl>
  <w:p w14:paraId="676CC5AD" w14:textId="1ECDBCC6" w:rsidR="00190E34" w:rsidRPr="00190E34" w:rsidRDefault="00605C7F" w:rsidP="00AA174E">
    <w:pPr>
      <w:pStyle w:val="Rodap"/>
      <w:tabs>
        <w:tab w:val="clear" w:pos="4252"/>
        <w:tab w:val="center" w:pos="3600"/>
      </w:tabs>
      <w:spacing w:line="360" w:lineRule="auto"/>
      <w:ind w:right="40"/>
      <w:rPr>
        <w:b/>
        <w:sz w:val="20"/>
        <w:lang w:val="pt-BR" w:eastAsia="pt-BR"/>
      </w:rPr>
    </w:pPr>
    <w:r>
      <w:rPr>
        <w:b/>
        <w:sz w:val="20"/>
        <w:lang w:val="pt-BR"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4276B"/>
    <w:multiLevelType w:val="hybridMultilevel"/>
    <w:tmpl w:val="D1BA53C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C7C4A6A"/>
    <w:multiLevelType w:val="multilevel"/>
    <w:tmpl w:val="7288662A"/>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3FD6F61"/>
    <w:multiLevelType w:val="hybridMultilevel"/>
    <w:tmpl w:val="B1208A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E2E"/>
    <w:rsid w:val="000030D7"/>
    <w:rsid w:val="00025E26"/>
    <w:rsid w:val="00027BD1"/>
    <w:rsid w:val="00070225"/>
    <w:rsid w:val="00071EE3"/>
    <w:rsid w:val="00080DFB"/>
    <w:rsid w:val="0008583E"/>
    <w:rsid w:val="000B3193"/>
    <w:rsid w:val="000D6959"/>
    <w:rsid w:val="000E7619"/>
    <w:rsid w:val="000F265B"/>
    <w:rsid w:val="001035EE"/>
    <w:rsid w:val="0019292C"/>
    <w:rsid w:val="001E1064"/>
    <w:rsid w:val="001E59DD"/>
    <w:rsid w:val="00205E79"/>
    <w:rsid w:val="002114FC"/>
    <w:rsid w:val="00221D47"/>
    <w:rsid w:val="00226891"/>
    <w:rsid w:val="0022747D"/>
    <w:rsid w:val="00227F43"/>
    <w:rsid w:val="002518E4"/>
    <w:rsid w:val="002E0D4D"/>
    <w:rsid w:val="00301507"/>
    <w:rsid w:val="00305887"/>
    <w:rsid w:val="00310D3F"/>
    <w:rsid w:val="0031261D"/>
    <w:rsid w:val="0032685A"/>
    <w:rsid w:val="003347C9"/>
    <w:rsid w:val="0033591A"/>
    <w:rsid w:val="0034644A"/>
    <w:rsid w:val="0037284C"/>
    <w:rsid w:val="00373FD4"/>
    <w:rsid w:val="003A2911"/>
    <w:rsid w:val="003F47F7"/>
    <w:rsid w:val="00412734"/>
    <w:rsid w:val="00415669"/>
    <w:rsid w:val="0041666C"/>
    <w:rsid w:val="00447E3E"/>
    <w:rsid w:val="004874B1"/>
    <w:rsid w:val="004A1EF6"/>
    <w:rsid w:val="004C5B45"/>
    <w:rsid w:val="004D1584"/>
    <w:rsid w:val="004E5DB5"/>
    <w:rsid w:val="005053A0"/>
    <w:rsid w:val="005324E5"/>
    <w:rsid w:val="005327AC"/>
    <w:rsid w:val="005403FD"/>
    <w:rsid w:val="005570DC"/>
    <w:rsid w:val="00590545"/>
    <w:rsid w:val="005B1F52"/>
    <w:rsid w:val="005C3F7A"/>
    <w:rsid w:val="005E04B7"/>
    <w:rsid w:val="00605C7F"/>
    <w:rsid w:val="00607B55"/>
    <w:rsid w:val="006310F0"/>
    <w:rsid w:val="006374C5"/>
    <w:rsid w:val="00691B6C"/>
    <w:rsid w:val="006B4D9D"/>
    <w:rsid w:val="006D6533"/>
    <w:rsid w:val="006E76B8"/>
    <w:rsid w:val="006F7558"/>
    <w:rsid w:val="00711942"/>
    <w:rsid w:val="00720A66"/>
    <w:rsid w:val="0072189A"/>
    <w:rsid w:val="00750352"/>
    <w:rsid w:val="00756A1F"/>
    <w:rsid w:val="0077637B"/>
    <w:rsid w:val="007C2C2D"/>
    <w:rsid w:val="007E0D17"/>
    <w:rsid w:val="007E1EEA"/>
    <w:rsid w:val="00833B19"/>
    <w:rsid w:val="0083505B"/>
    <w:rsid w:val="00843512"/>
    <w:rsid w:val="00877B2B"/>
    <w:rsid w:val="008958C6"/>
    <w:rsid w:val="008F7002"/>
    <w:rsid w:val="00910759"/>
    <w:rsid w:val="00912190"/>
    <w:rsid w:val="0094465E"/>
    <w:rsid w:val="0097137C"/>
    <w:rsid w:val="00993A5E"/>
    <w:rsid w:val="009A55AA"/>
    <w:rsid w:val="009C19F2"/>
    <w:rsid w:val="009D32E4"/>
    <w:rsid w:val="009E08DF"/>
    <w:rsid w:val="009F74AB"/>
    <w:rsid w:val="00A034BE"/>
    <w:rsid w:val="00A465F8"/>
    <w:rsid w:val="00A46FEF"/>
    <w:rsid w:val="00A471DF"/>
    <w:rsid w:val="00A75744"/>
    <w:rsid w:val="00A825E6"/>
    <w:rsid w:val="00A85F8C"/>
    <w:rsid w:val="00AA33CF"/>
    <w:rsid w:val="00B147D5"/>
    <w:rsid w:val="00B434DC"/>
    <w:rsid w:val="00B51030"/>
    <w:rsid w:val="00B570D9"/>
    <w:rsid w:val="00B72E35"/>
    <w:rsid w:val="00B909BF"/>
    <w:rsid w:val="00B934F1"/>
    <w:rsid w:val="00BB7528"/>
    <w:rsid w:val="00BB78EA"/>
    <w:rsid w:val="00C1111D"/>
    <w:rsid w:val="00C34876"/>
    <w:rsid w:val="00C45D8E"/>
    <w:rsid w:val="00C5399D"/>
    <w:rsid w:val="00CA78B2"/>
    <w:rsid w:val="00CB6BA9"/>
    <w:rsid w:val="00CD2C48"/>
    <w:rsid w:val="00CD6EB4"/>
    <w:rsid w:val="00CE6E7F"/>
    <w:rsid w:val="00CF0430"/>
    <w:rsid w:val="00D02E8C"/>
    <w:rsid w:val="00D2128D"/>
    <w:rsid w:val="00D2434B"/>
    <w:rsid w:val="00D536C7"/>
    <w:rsid w:val="00D75702"/>
    <w:rsid w:val="00D767B4"/>
    <w:rsid w:val="00D81913"/>
    <w:rsid w:val="00DB3218"/>
    <w:rsid w:val="00DB659A"/>
    <w:rsid w:val="00DC6917"/>
    <w:rsid w:val="00DD1859"/>
    <w:rsid w:val="00DE0756"/>
    <w:rsid w:val="00DF13D2"/>
    <w:rsid w:val="00E06B89"/>
    <w:rsid w:val="00E2455A"/>
    <w:rsid w:val="00E57D79"/>
    <w:rsid w:val="00E60B4E"/>
    <w:rsid w:val="00E92E15"/>
    <w:rsid w:val="00EE0BFB"/>
    <w:rsid w:val="00EE5056"/>
    <w:rsid w:val="00F35F76"/>
    <w:rsid w:val="00F40FCE"/>
    <w:rsid w:val="00F4398E"/>
    <w:rsid w:val="00FA0709"/>
    <w:rsid w:val="00FB4E2E"/>
    <w:rsid w:val="00FE4221"/>
    <w:rsid w:val="00FF11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867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E2E"/>
    <w:rPr>
      <w:rFonts w:ascii="Times New Roman" w:eastAsia="Times New Roman" w:hAnsi="Times New Roman" w:cs="Times New Roman"/>
      <w:sz w:val="26"/>
      <w:szCs w:val="20"/>
      <w:lang w:eastAsia="pt-BR"/>
    </w:rPr>
  </w:style>
  <w:style w:type="paragraph" w:styleId="Ttulo1">
    <w:name w:val="heading 1"/>
    <w:basedOn w:val="Normal"/>
    <w:next w:val="Normal"/>
    <w:link w:val="Ttulo1Char"/>
    <w:uiPriority w:val="9"/>
    <w:qFormat/>
    <w:rsid w:val="000702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31261D"/>
    <w:pPr>
      <w:keepNext/>
      <w:autoSpaceDE w:val="0"/>
      <w:autoSpaceDN w:val="0"/>
      <w:adjustRightInd w:val="0"/>
      <w:outlineLvl w:val="1"/>
    </w:pPr>
    <w:rPr>
      <w:b/>
      <w:color w:val="000000"/>
      <w:sz w:val="40"/>
    </w:rPr>
  </w:style>
  <w:style w:type="paragraph" w:styleId="Ttulo4">
    <w:name w:val="heading 4"/>
    <w:basedOn w:val="Normal"/>
    <w:next w:val="Normal"/>
    <w:link w:val="Ttulo4Char"/>
    <w:semiHidden/>
    <w:unhideWhenUsed/>
    <w:qFormat/>
    <w:rsid w:val="00FF1159"/>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FB4E2E"/>
    <w:pPr>
      <w:tabs>
        <w:tab w:val="center" w:pos="4252"/>
        <w:tab w:val="right" w:pos="8504"/>
      </w:tabs>
    </w:pPr>
    <w:rPr>
      <w:lang w:val="x-none" w:eastAsia="x-none"/>
    </w:rPr>
  </w:style>
  <w:style w:type="character" w:customStyle="1" w:styleId="RodapChar">
    <w:name w:val="Rodapé Char"/>
    <w:basedOn w:val="Fontepargpadro"/>
    <w:link w:val="Rodap"/>
    <w:rsid w:val="00FB4E2E"/>
    <w:rPr>
      <w:rFonts w:ascii="Times New Roman" w:eastAsia="Times New Roman" w:hAnsi="Times New Roman" w:cs="Times New Roman"/>
      <w:sz w:val="26"/>
      <w:szCs w:val="20"/>
      <w:lang w:val="x-none" w:eastAsia="x-none"/>
    </w:rPr>
  </w:style>
  <w:style w:type="character" w:styleId="Nmerodepgina">
    <w:name w:val="page number"/>
    <w:basedOn w:val="Fontepargpadro"/>
    <w:rsid w:val="00FB4E2E"/>
  </w:style>
  <w:style w:type="paragraph" w:styleId="Cabealho">
    <w:name w:val="header"/>
    <w:basedOn w:val="Normal"/>
    <w:link w:val="CabealhoChar"/>
    <w:rsid w:val="00FB4E2E"/>
    <w:pPr>
      <w:tabs>
        <w:tab w:val="center" w:pos="4252"/>
        <w:tab w:val="right" w:pos="8504"/>
      </w:tabs>
    </w:pPr>
  </w:style>
  <w:style w:type="character" w:customStyle="1" w:styleId="CabealhoChar">
    <w:name w:val="Cabeçalho Char"/>
    <w:basedOn w:val="Fontepargpadro"/>
    <w:link w:val="Cabealho"/>
    <w:rsid w:val="00FB4E2E"/>
    <w:rPr>
      <w:rFonts w:ascii="Times New Roman" w:eastAsia="Times New Roman" w:hAnsi="Times New Roman" w:cs="Times New Roman"/>
      <w:sz w:val="26"/>
      <w:szCs w:val="20"/>
      <w:lang w:eastAsia="pt-BR"/>
    </w:rPr>
  </w:style>
  <w:style w:type="character" w:styleId="Hyperlink">
    <w:name w:val="Hyperlink"/>
    <w:uiPriority w:val="99"/>
    <w:rsid w:val="00FB4E2E"/>
    <w:rPr>
      <w:color w:val="0000FF"/>
      <w:u w:val="single"/>
    </w:rPr>
  </w:style>
  <w:style w:type="character" w:styleId="nfase">
    <w:name w:val="Emphasis"/>
    <w:uiPriority w:val="20"/>
    <w:qFormat/>
    <w:rsid w:val="00FB4E2E"/>
    <w:rPr>
      <w:i/>
      <w:iCs/>
    </w:rPr>
  </w:style>
  <w:style w:type="table" w:styleId="Tabelacomgrade">
    <w:name w:val="Table Grid"/>
    <w:basedOn w:val="Tabelanormal"/>
    <w:rsid w:val="00312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31261D"/>
    <w:rPr>
      <w:rFonts w:ascii="Times New Roman" w:eastAsia="Times New Roman" w:hAnsi="Times New Roman" w:cs="Times New Roman"/>
      <w:b/>
      <w:color w:val="000000"/>
      <w:sz w:val="40"/>
      <w:szCs w:val="20"/>
      <w:lang w:eastAsia="pt-BR"/>
    </w:rPr>
  </w:style>
  <w:style w:type="paragraph" w:styleId="SemEspaamento">
    <w:name w:val="No Spacing"/>
    <w:uiPriority w:val="1"/>
    <w:qFormat/>
    <w:rsid w:val="00E2455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221D47"/>
    <w:rPr>
      <w:rFonts w:ascii="Segoe UI" w:hAnsi="Segoe UI" w:cs="Segoe UI"/>
      <w:sz w:val="18"/>
      <w:szCs w:val="18"/>
    </w:rPr>
  </w:style>
  <w:style w:type="character" w:customStyle="1" w:styleId="TextodebaloChar">
    <w:name w:val="Texto de balão Char"/>
    <w:basedOn w:val="Fontepargpadro"/>
    <w:link w:val="Textodebalo"/>
    <w:uiPriority w:val="99"/>
    <w:semiHidden/>
    <w:rsid w:val="00221D47"/>
    <w:rPr>
      <w:rFonts w:ascii="Segoe UI" w:eastAsia="Times New Roman" w:hAnsi="Segoe UI" w:cs="Segoe UI"/>
      <w:sz w:val="18"/>
      <w:szCs w:val="18"/>
      <w:lang w:eastAsia="pt-BR"/>
    </w:rPr>
  </w:style>
  <w:style w:type="character" w:customStyle="1" w:styleId="Ttulo1Char">
    <w:name w:val="Título 1 Char"/>
    <w:basedOn w:val="Fontepargpadro"/>
    <w:link w:val="Ttulo1"/>
    <w:uiPriority w:val="9"/>
    <w:rsid w:val="00070225"/>
    <w:rPr>
      <w:rFonts w:asciiTheme="majorHAnsi" w:eastAsiaTheme="majorEastAsia" w:hAnsiTheme="majorHAnsi" w:cstheme="majorBidi"/>
      <w:color w:val="2F5496" w:themeColor="accent1" w:themeShade="BF"/>
      <w:sz w:val="32"/>
      <w:szCs w:val="32"/>
      <w:lang w:eastAsia="pt-BR"/>
    </w:rPr>
  </w:style>
  <w:style w:type="paragraph" w:styleId="Recuodecorpodetexto">
    <w:name w:val="Body Text Indent"/>
    <w:basedOn w:val="Normal"/>
    <w:link w:val="RecuodecorpodetextoChar"/>
    <w:uiPriority w:val="99"/>
    <w:rsid w:val="00070225"/>
    <w:pPr>
      <w:ind w:firstLine="708"/>
      <w:jc w:val="both"/>
    </w:pPr>
    <w:rPr>
      <w:sz w:val="24"/>
      <w:lang w:val="x-none" w:eastAsia="x-none"/>
    </w:rPr>
  </w:style>
  <w:style w:type="character" w:customStyle="1" w:styleId="RecuodecorpodetextoChar">
    <w:name w:val="Recuo de corpo de texto Char"/>
    <w:basedOn w:val="Fontepargpadro"/>
    <w:link w:val="Recuodecorpodetexto"/>
    <w:uiPriority w:val="99"/>
    <w:rsid w:val="00070225"/>
    <w:rPr>
      <w:rFonts w:ascii="Times New Roman" w:eastAsia="Times New Roman" w:hAnsi="Times New Roman" w:cs="Times New Roman"/>
      <w:szCs w:val="20"/>
      <w:lang w:val="x-none" w:eastAsia="x-none"/>
    </w:rPr>
  </w:style>
  <w:style w:type="paragraph" w:styleId="NormalWeb">
    <w:name w:val="Normal (Web)"/>
    <w:basedOn w:val="Normal"/>
    <w:uiPriority w:val="99"/>
    <w:rsid w:val="00070225"/>
    <w:pPr>
      <w:spacing w:before="100" w:beforeAutospacing="1" w:after="100" w:afterAutospacing="1"/>
    </w:pPr>
    <w:rPr>
      <w:color w:val="000000"/>
      <w:sz w:val="24"/>
      <w:szCs w:val="24"/>
    </w:rPr>
  </w:style>
  <w:style w:type="paragraph" w:styleId="Corpodetexto">
    <w:name w:val="Body Text"/>
    <w:basedOn w:val="Normal"/>
    <w:link w:val="CorpodetextoChar"/>
    <w:uiPriority w:val="99"/>
    <w:unhideWhenUsed/>
    <w:rsid w:val="0041666C"/>
    <w:pPr>
      <w:spacing w:after="120"/>
    </w:pPr>
  </w:style>
  <w:style w:type="character" w:customStyle="1" w:styleId="CorpodetextoChar">
    <w:name w:val="Corpo de texto Char"/>
    <w:basedOn w:val="Fontepargpadro"/>
    <w:link w:val="Corpodetexto"/>
    <w:uiPriority w:val="99"/>
    <w:rsid w:val="0041666C"/>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60B4E"/>
    <w:pPr>
      <w:ind w:left="720"/>
      <w:contextualSpacing/>
    </w:pPr>
  </w:style>
  <w:style w:type="character" w:customStyle="1" w:styleId="label">
    <w:name w:val="label"/>
    <w:basedOn w:val="Fontepargpadro"/>
    <w:rsid w:val="00A825E6"/>
  </w:style>
  <w:style w:type="paragraph" w:styleId="TextosemFormatao">
    <w:name w:val="Plain Text"/>
    <w:basedOn w:val="Normal"/>
    <w:link w:val="TextosemFormataoChar"/>
    <w:semiHidden/>
    <w:unhideWhenUsed/>
    <w:rsid w:val="001E1064"/>
    <w:rPr>
      <w:rFonts w:ascii="Consolas" w:eastAsia="Calibri" w:hAnsi="Consolas"/>
      <w:sz w:val="21"/>
      <w:szCs w:val="21"/>
      <w:lang w:eastAsia="en-US"/>
    </w:rPr>
  </w:style>
  <w:style w:type="character" w:customStyle="1" w:styleId="TextosemFormataoChar">
    <w:name w:val="Texto sem Formatação Char"/>
    <w:basedOn w:val="Fontepargpadro"/>
    <w:link w:val="TextosemFormatao"/>
    <w:semiHidden/>
    <w:rsid w:val="001E1064"/>
    <w:rPr>
      <w:rFonts w:ascii="Consolas" w:eastAsia="Calibri" w:hAnsi="Consolas" w:cs="Times New Roman"/>
      <w:sz w:val="21"/>
      <w:szCs w:val="21"/>
    </w:rPr>
  </w:style>
  <w:style w:type="character" w:styleId="Forte">
    <w:name w:val="Strong"/>
    <w:basedOn w:val="Fontepargpadro"/>
    <w:uiPriority w:val="22"/>
    <w:qFormat/>
    <w:rsid w:val="00D536C7"/>
    <w:rPr>
      <w:b/>
      <w:bCs/>
    </w:rPr>
  </w:style>
  <w:style w:type="character" w:customStyle="1" w:styleId="vtex-store-components-3-x-productbrand">
    <w:name w:val="vtex-store-components-3-x-productbrand"/>
    <w:rsid w:val="00B570D9"/>
  </w:style>
  <w:style w:type="character" w:customStyle="1" w:styleId="Ttulo4Char">
    <w:name w:val="Título 4 Char"/>
    <w:basedOn w:val="Fontepargpadro"/>
    <w:link w:val="Ttulo4"/>
    <w:semiHidden/>
    <w:rsid w:val="00FF1159"/>
    <w:rPr>
      <w:rFonts w:ascii="Calibri" w:eastAsia="Times New Roman" w:hAnsi="Calibri" w:cs="Times New Roman"/>
      <w:b/>
      <w:bCs/>
      <w:sz w:val="28"/>
      <w:szCs w:val="28"/>
      <w:lang w:eastAsia="pt-BR"/>
    </w:rPr>
  </w:style>
  <w:style w:type="paragraph" w:styleId="Recuodecorpodetexto2">
    <w:name w:val="Body Text Indent 2"/>
    <w:basedOn w:val="Normal"/>
    <w:link w:val="Recuodecorpodetexto2Char"/>
    <w:uiPriority w:val="99"/>
    <w:semiHidden/>
    <w:unhideWhenUsed/>
    <w:rsid w:val="002114F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114FC"/>
    <w:rPr>
      <w:rFonts w:ascii="Times New Roman" w:eastAsia="Times New Roman" w:hAnsi="Times New Roman" w:cs="Times New Roman"/>
      <w:sz w:val="2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135041">
      <w:bodyDiv w:val="1"/>
      <w:marLeft w:val="0"/>
      <w:marRight w:val="0"/>
      <w:marTop w:val="0"/>
      <w:marBottom w:val="0"/>
      <w:divBdr>
        <w:top w:val="none" w:sz="0" w:space="0" w:color="auto"/>
        <w:left w:val="none" w:sz="0" w:space="0" w:color="auto"/>
        <w:bottom w:val="none" w:sz="0" w:space="0" w:color="auto"/>
        <w:right w:val="none" w:sz="0" w:space="0" w:color="auto"/>
      </w:divBdr>
    </w:div>
    <w:div w:id="1227228745">
      <w:bodyDiv w:val="1"/>
      <w:marLeft w:val="0"/>
      <w:marRight w:val="0"/>
      <w:marTop w:val="0"/>
      <w:marBottom w:val="0"/>
      <w:divBdr>
        <w:top w:val="none" w:sz="0" w:space="0" w:color="auto"/>
        <w:left w:val="none" w:sz="0" w:space="0" w:color="auto"/>
        <w:bottom w:val="none" w:sz="0" w:space="0" w:color="auto"/>
        <w:right w:val="none" w:sz="0" w:space="0" w:color="auto"/>
      </w:divBdr>
    </w:div>
    <w:div w:id="1489247356">
      <w:bodyDiv w:val="1"/>
      <w:marLeft w:val="0"/>
      <w:marRight w:val="0"/>
      <w:marTop w:val="0"/>
      <w:marBottom w:val="0"/>
      <w:divBdr>
        <w:top w:val="none" w:sz="0" w:space="0" w:color="auto"/>
        <w:left w:val="none" w:sz="0" w:space="0" w:color="auto"/>
        <w:bottom w:val="none" w:sz="0" w:space="0" w:color="auto"/>
        <w:right w:val="none" w:sz="0" w:space="0" w:color="auto"/>
      </w:divBdr>
    </w:div>
    <w:div w:id="15854139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lourdes.sp.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root</cp:lastModifiedBy>
  <cp:revision>2</cp:revision>
  <cp:lastPrinted>2022-11-03T12:27:00Z</cp:lastPrinted>
  <dcterms:created xsi:type="dcterms:W3CDTF">2022-11-03T16:33:00Z</dcterms:created>
  <dcterms:modified xsi:type="dcterms:W3CDTF">2022-11-03T16:33:00Z</dcterms:modified>
</cp:coreProperties>
</file>