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817" w:rsidRPr="00091201" w:rsidRDefault="00023817" w:rsidP="00023817">
      <w:pPr>
        <w:spacing w:line="360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C92B30" w:rsidP="00023817">
      <w:pPr>
        <w:spacing w:line="276" w:lineRule="auto"/>
        <w:ind w:firstLine="708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bookmarkStart w:id="0" w:name="_Hlk505238261"/>
      <w:r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PROJETO DE </w:t>
      </w:r>
      <w:r w:rsidR="00023817"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LEI Nº </w:t>
      </w:r>
      <w:r w:rsidR="00E67E5D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84</w:t>
      </w:r>
      <w:bookmarkStart w:id="1" w:name="_GoBack"/>
      <w:bookmarkEnd w:id="1"/>
      <w:r w:rsidR="00023817"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 DE 0</w:t>
      </w:r>
      <w:r>
        <w:rPr>
          <w:rFonts w:ascii="Bookman Old Style" w:hAnsi="Bookman Old Style" w:cs="Courier New"/>
          <w:b/>
          <w:color w:val="000000" w:themeColor="text1"/>
          <w:sz w:val="18"/>
          <w:szCs w:val="18"/>
        </w:rPr>
        <w:t>1 DE DEZEMBRO DE 2.022</w:t>
      </w:r>
    </w:p>
    <w:p w:rsidR="00023817" w:rsidRPr="00091201" w:rsidRDefault="00023817" w:rsidP="00023817">
      <w:pPr>
        <w:spacing w:line="276" w:lineRule="auto"/>
        <w:ind w:firstLine="708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b/>
          <w:i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"DISPÕE SOBRE LIBERAÇÃO DE AUXILIO FINANCEIRO, CONTRIBUIÇÃO OU SUBVENÇÃO SOCIAL À ENTIDADES, FIXANDO CRITÉRIOS PARA PRESTAÇÃO DE CONTAS, DANDO OUTRAS PROVIDÊNCIAS ADMINISTRATIVAS".</w:t>
      </w:r>
    </w:p>
    <w:p w:rsidR="00023817" w:rsidRPr="00091201" w:rsidRDefault="00023817" w:rsidP="00023817">
      <w:pPr>
        <w:pStyle w:val="Recuodecorpodetexto"/>
        <w:spacing w:line="276" w:lineRule="auto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Odécio Rodrigues da Silva, prefeito do município de Lourdes, Estado de São Paulo, usando das atribuições que me são conferidas por Lei,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FAÇO SABER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que a Câmara Municipal de Lourdes aprov</w:t>
      </w:r>
      <w:r w:rsidR="00C26E57">
        <w:rPr>
          <w:rFonts w:ascii="Bookman Old Style" w:hAnsi="Bookman Old Style" w:cs="Courier New"/>
          <w:color w:val="000000" w:themeColor="text1"/>
          <w:sz w:val="18"/>
          <w:szCs w:val="18"/>
        </w:rPr>
        <w:t>a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e eu sanciono e promulgo a seguinte Lei.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Art. 1º -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Fica o Poder Executivo autorizado a repassar, sob forma de auxílio financeiro ou subvenção social à seguintes entidades: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C26E57" w:rsidRDefault="00023817" w:rsidP="00023817">
      <w:pPr>
        <w:spacing w:line="276" w:lineRule="auto"/>
        <w:jc w:val="both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C26E57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I – Entidade Assistencial Casa Vovó Jerônima, no valor estimado em até R$ 43.800,00 (quarenta e três mil e oitocentos reais); </w:t>
      </w:r>
    </w:p>
    <w:p w:rsidR="00023817" w:rsidRPr="00C26E57" w:rsidRDefault="00023817" w:rsidP="00023817">
      <w:pPr>
        <w:spacing w:line="276" w:lineRule="auto"/>
        <w:jc w:val="both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C26E57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II - </w:t>
      </w:r>
      <w:r w:rsidRPr="00C26E57">
        <w:rPr>
          <w:rFonts w:ascii="Bookman Old Style" w:hAnsi="Bookman Old Style"/>
          <w:b/>
          <w:color w:val="000000" w:themeColor="text1"/>
          <w:sz w:val="18"/>
          <w:szCs w:val="18"/>
        </w:rPr>
        <w:t>Fundação Pio XII de Barretos</w:t>
      </w:r>
      <w:r w:rsidRPr="00C26E57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, no valor estimado em até R$ 30.000,00 (trinta mil reais); </w:t>
      </w:r>
    </w:p>
    <w:p w:rsidR="00023817" w:rsidRPr="00C92B30" w:rsidRDefault="00023817" w:rsidP="00023817">
      <w:pPr>
        <w:rPr>
          <w:rFonts w:ascii="Bookman Old Style" w:hAnsi="Bookman Old Style"/>
          <w:b/>
          <w:color w:val="FF0000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Art. 2º -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Os valores cons</w:t>
      </w:r>
      <w:r w:rsidR="006609C8">
        <w:rPr>
          <w:rFonts w:ascii="Bookman Old Style" w:hAnsi="Bookman Old Style" w:cs="Courier New"/>
          <w:color w:val="000000" w:themeColor="text1"/>
          <w:sz w:val="18"/>
          <w:szCs w:val="18"/>
        </w:rPr>
        <w:t>tantes do artigo anterior poderão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ser repassado em parcelas mensais até dezembro de 202</w:t>
      </w:r>
      <w:r w:rsidR="00C26E57">
        <w:rPr>
          <w:rFonts w:ascii="Bookman Old Style" w:hAnsi="Bookman Old Style" w:cs="Courier New"/>
          <w:color w:val="000000" w:themeColor="text1"/>
          <w:sz w:val="18"/>
          <w:szCs w:val="18"/>
        </w:rPr>
        <w:t>3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.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pStyle w:val="Recuodecorpodetexto"/>
        <w:spacing w:line="276" w:lineRule="auto"/>
        <w:ind w:firstLine="0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Art. 3º -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A liberação de auxílio financeiro ou subvenção social a Entidade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  <w:lang w:val="pt-BR"/>
        </w:rPr>
        <w:t>s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, submete-se à autorização Legislativa, enumerando-se os seguintes requisitos: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I –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Oficio do Presidente da Entidade dirigido ao Chefe do Poder Executivo Municipal, solicitando os recursos pretendidos;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II -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Cópia atualizada do Certificado de Utilidade Pública, quando for o caso;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III –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Cópia autenticada da Ata da Assembleia que elegeu à atual Diretoria, solicitante;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IV –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Cópia autenticada, na integra, do Estatuto da Entidade e suas alterações posteriores, ou alternativamente, sua versão consolidada em conformidade com o Capítulo II da Lei nº 10.406/2002 (Novo Código Civil);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V –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Declaração de uma Autoridade local comprovando o regular funcionamento da Instituição assinado por Juiz, Promotor de Justiça, Prefeito, Vereador ou Delegado de Polícia Civil;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VI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Cópia do Registro e arquivamento dos atos constitutivos no Cartório de Registro das Pessoas Jurídicas;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VII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Cópia atualizada do Cadastro Nacional de Pessoa Jurídica – CNPJ;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VIII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Plano de aplicação dos recursos pretendidos;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IX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Ficha Cadastral completamente preenchida fornecida pela fonte pagadora;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X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Certidão Negativa de Débitos juntos a Previdência Social – INSS e FGTS – Fundo de Garantia por Tempo de Serviço;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XI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Certidão Negativa de Débitos junto a Prefeitura Municipal;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XII –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Cópia de Cadastro da Pessoa Física (CPF) e da Carteira de Identidade do Presidente e Tesoureiro da Entidade;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XIII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Declaração de Banco Oficial, informando o número da Agência e de Conta Corrente Especifica para movimentação de recursos provenientes de subvenção social e ou auxílio financeiro;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XIV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Comprovação pela Entidade do Exercício Pleno da propriedade do Imóvel, mediante Escritura Pública emitida pelo Cartório de Registro ou outra modalidade que comprove o domínio de posse e uso, nos casos em que os recursos solicitados tiverem como objeto obras, reforma ou benfeitorias.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Art. 4º -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É vedada a concessão de subvenção social ou auxílio financeiro: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Para Entidades que visem à obtenção de lucros;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Que não apresentarem a prestação de contas ou não tiveram, por qualquer motivo, a sua aprovação pelo órgão concedente dos recursos;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lastRenderedPageBreak/>
        <w:t>III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Para atender despesas já realizadas;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IV –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Para Igrejas e Cultos Religiosos, em consonância com o disposto no Art. 19, inciso I da Constituição Federal;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V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Para Fundação, Organização ou Instalação de Entidades;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VI -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Pessoa Física.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Art. 5º -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Aprovada a Concessão do auxílio financeiro ou subvenção, este será formalizados pelo Chefe do Poder Executivo Municipal, e a Entidade se obrigará: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I –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Aplicar os recursos em conformidade com o Plano de Aplicação, contados a partir do recebimento;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Efetuar os pagamentos através de cheques nominais individualizados por credor.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Art. 6º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- Deverá o Poder Executivo Municipal: 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I – Repassar valores às entidades, conforme previsão dos artigos 1º e 2º da presente lei;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II - Orientar as Entidades quanto aos procedimentos técnicos e operacionais que regem a execução do objeto desta Lei; 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III - Assessorar, supervisionar, fiscalizar a implantação e o desenvolvimento dos objetos desta Lei, indicando parâmetros e requisitos mínimos para as atividades desenvolvidas, sempre em harmonia com as diretrizes básicas das entidades, prestigiando sempre a autonomia destas em relação ao seu projeto social e a sua própria administração em geral; 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IV – Receber, mensalmente a prestação de contas parcial, sob pena de ensejar a suspensão do repasse dos recursos financeiros, até que seja regularizada a situação; </w:t>
      </w:r>
    </w:p>
    <w:p w:rsidR="00023817" w:rsidRPr="00091201" w:rsidRDefault="006609C8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>
        <w:rPr>
          <w:rFonts w:ascii="Bookman Old Style" w:hAnsi="Bookman Old Style" w:cs="Courier New"/>
          <w:color w:val="000000" w:themeColor="text1"/>
          <w:sz w:val="18"/>
          <w:szCs w:val="18"/>
        </w:rPr>
        <w:t>V – Receber até 31</w:t>
      </w:r>
      <w:r w:rsidR="00023817"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de janeiro do ano subsequente a prestação de contas final.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Art. 7º -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Deverá a Entidade beneficiada: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I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- Receber os recursos financeiros na medida em que forem repassados pela Prefeitura Municipal de Lourdes;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II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- Executar integralmente as ações atinentes às suas atividades finalistas; 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III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- Assegurar ao Poder Executivo Municipal as condições necessárias ao acompanhamento, supervisão, controle, fiscalização e a avaliação da execução do objeto desta Lei; 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IV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- Aplicar integralmente os recursos financeiros repassados pelo Município de Lourdes, inclusive os provenientes das receitas obtidas das aplicações financeiras realizadas, na execução do objeto desta Lei;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V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- Prestar contas nos moldes e instruções estabelecidas pelo Tribunal de Contas do Estado de São Paulo;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VI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- Recolher aos cofres municipais, quando da prestação de contas final, os eventuais saldos dos recursos repassados e não utilizados, inclusive os provenientes de aplicação financeira; 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VII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- Manter contabilidade e registros atualizados e em boa ordem, bem como relação nominal dos beneficiários das ações conveniadas à disposição dos órgãos fiscalizadores e, ainda, manter registros contábeis específicos relativos ao recebimento de recursos oriundos da presente Lei; 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§ 1º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- A meta desta Lei refere-se aos demandatários da Assistência Social e não à meta total de atendimento da Entidade. 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§ 2º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- A contrapartida da Entidade se dará sob forma de recursos financeiros e/ou por meio de recursos materiais e humanos já existentes.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Art. 8º -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A Entidade assistida com Subvenções Sociais ou Auxilio Financeiros, será obrigada a apresentar ao Departamento Municipal de Finanças, a correspondente Prestação de Contas antes do encerramento do exercício.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§ 1º -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Independente da data do recebimento dos recursos a apresentação da Prestação de Contas não poderá exceder o dia 3</w:t>
      </w:r>
      <w:r w:rsidR="007D49EF">
        <w:rPr>
          <w:rFonts w:ascii="Bookman Old Style" w:hAnsi="Bookman Old Style" w:cs="Courier New"/>
          <w:color w:val="000000" w:themeColor="text1"/>
          <w:sz w:val="18"/>
          <w:szCs w:val="18"/>
        </w:rPr>
        <w:t>1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(trinta</w:t>
      </w:r>
      <w:r w:rsidR="007D49EF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e um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) de janeiro do exercício seguinte.</w:t>
      </w:r>
    </w:p>
    <w:p w:rsidR="00D8494F" w:rsidRPr="00D8494F" w:rsidRDefault="00D8494F" w:rsidP="00023817">
      <w:pPr>
        <w:spacing w:line="276" w:lineRule="auto"/>
        <w:jc w:val="both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D8494F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§ 2º</w:t>
      </w: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 -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Não sendo providenciada a prestação de contas, deverá o responsável pela liberação dos recursos, apresentar todas as medidas cabíveis contra o dirigente da Entidade faltosa, sob pena de responsabilidade funcional.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lastRenderedPageBreak/>
        <w:t>Art. 9º -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A prestação de contas dos recursos consignados deverá ser feita por meio de prestação de contas parcial e de prestação de contas final, na seguinte conformidade: </w:t>
      </w:r>
    </w:p>
    <w:p w:rsidR="00D8494F" w:rsidRPr="00091201" w:rsidRDefault="00D8494F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I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- A prestação de contas parcial deverá ser apresentada à Prefeitura mensalmente, até o 5º dia útil do mês subsequente, através de relatório circunstanciado das atividades desenvolvidas no período, relatório de acompanhamento financeiro sucinto, relatório de acompanhamento financeiro, detalhando os gastos;</w:t>
      </w:r>
    </w:p>
    <w:p w:rsidR="00D8494F" w:rsidRPr="00091201" w:rsidRDefault="00D8494F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II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– A prestação de contas final deverá ser </w:t>
      </w:r>
      <w:r w:rsidR="00D8494F">
        <w:rPr>
          <w:rFonts w:ascii="Bookman Old Style" w:hAnsi="Bookman Old Style" w:cs="Courier New"/>
          <w:color w:val="000000" w:themeColor="text1"/>
          <w:sz w:val="18"/>
          <w:szCs w:val="18"/>
        </w:rPr>
        <w:t>apresentada a Prefeitura, até 31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de janeiro do ano subsequente, apresentando documentos </w:t>
      </w:r>
      <w:r w:rsidR="00C92B30">
        <w:rPr>
          <w:rFonts w:ascii="Bookman Old Style" w:hAnsi="Bookman Old Style" w:cs="Courier New"/>
          <w:color w:val="000000" w:themeColor="text1"/>
          <w:sz w:val="18"/>
          <w:szCs w:val="18"/>
        </w:rPr>
        <w:t>relacionados na Instrução n.º 01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/20</w:t>
      </w:r>
      <w:r w:rsidR="00C92B30">
        <w:rPr>
          <w:rFonts w:ascii="Bookman Old Style" w:hAnsi="Bookman Old Style" w:cs="Courier New"/>
          <w:color w:val="000000" w:themeColor="text1"/>
          <w:sz w:val="18"/>
          <w:szCs w:val="18"/>
        </w:rPr>
        <w:t>20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do E. Tribunal de Contas do Estado de São Paulo, nos termos das exigências contidas na Lei Federal n.º 4.320/64, bem como na Lei Complementar n.º 101/2000 (Lei de Responsabilidade Fiscal).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Art. 10 -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As prestações de contas deverão conter os seguintes documentos:</w:t>
      </w:r>
    </w:p>
    <w:p w:rsidR="00D8494F" w:rsidRPr="00091201" w:rsidRDefault="00D8494F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Formulário de Prestação de Contas, disponibilizado pela fonte pagadora e devidamente preenchido pela fonte recebedora;</w:t>
      </w:r>
    </w:p>
    <w:p w:rsidR="00D8494F" w:rsidRPr="00091201" w:rsidRDefault="00D8494F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Notas Fiscais originais, ou na sua impossibilidade, recibos que a instruírem, devidamente assinado pelo responsável da Entidade beneficiada;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023817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III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Cópias dos Cheques nominais e individualizado por credor;</w:t>
      </w:r>
    </w:p>
    <w:p w:rsidR="00D8494F" w:rsidRPr="00091201" w:rsidRDefault="00D8494F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IV –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Extrato Bancário com movimentação completa do período que compreende a data do repasse até a saída dos cheques.</w:t>
      </w:r>
    </w:p>
    <w:p w:rsidR="00D8494F" w:rsidRPr="00091201" w:rsidRDefault="00D8494F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§ 1º -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Na hipótese de que os cheques destinados ao pagamento de despesas da Entidade não compensados no prazo legal de prestação de contas, deverá ser realizado a conciliação bancária;</w:t>
      </w:r>
    </w:p>
    <w:p w:rsidR="00D8494F" w:rsidRPr="00091201" w:rsidRDefault="00D8494F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§ 2º -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As Notas Fiscais e os Recibos de que trata o inciso II, deverão estar acompanhados da Declaração do Presidente da Entidade certificando que o material, serviço ou obra constante no programa de trabalho.</w:t>
      </w:r>
    </w:p>
    <w:p w:rsidR="00D8494F" w:rsidRPr="00091201" w:rsidRDefault="00D8494F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§ 3º -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O Saldo dos recursos não utilizados até o final do Exercício deverá ser devolvido a tesouraria até 30 de janeiro do exercício seguinte, juntamente com a prestação de contas final.</w:t>
      </w: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Art. 11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- Os recursos provenientes desta Lei deverão ser aplicados na manutenção da entidade (despesas de custeio).</w:t>
      </w:r>
    </w:p>
    <w:p w:rsidR="00023817" w:rsidRPr="00C92B30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FF0000"/>
          <w:sz w:val="18"/>
          <w:szCs w:val="18"/>
        </w:rPr>
      </w:pPr>
    </w:p>
    <w:p w:rsidR="00023817" w:rsidRPr="00D8494F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D8494F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Art. 12 – </w:t>
      </w:r>
      <w:r w:rsidRPr="00D8494F">
        <w:rPr>
          <w:rFonts w:ascii="Bookman Old Style" w:hAnsi="Bookman Old Style" w:cs="Courier New"/>
          <w:color w:val="000000" w:themeColor="text1"/>
          <w:sz w:val="18"/>
          <w:szCs w:val="18"/>
        </w:rPr>
        <w:t>As despesas com a Entidade Assistencial Casa Vovó Jerônima, correrão por conta das dotações existentes no orçamento de 2.02</w:t>
      </w:r>
      <w:r w:rsidR="00D8494F" w:rsidRPr="00D8494F">
        <w:rPr>
          <w:rFonts w:ascii="Bookman Old Style" w:hAnsi="Bookman Old Style" w:cs="Courier New"/>
          <w:color w:val="000000" w:themeColor="text1"/>
          <w:sz w:val="18"/>
          <w:szCs w:val="18"/>
        </w:rPr>
        <w:t>3</w:t>
      </w:r>
      <w:r w:rsidRPr="00D8494F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, ficando autorizado a abertura de crédito adicional especial para ocorrer com as despesas da Fundação Pio XII de Barretos </w:t>
      </w:r>
    </w:p>
    <w:p w:rsidR="00023817" w:rsidRPr="00D8494F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Default="00023817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Art. 13 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- Esta Lei entrará em vigor em 1º de janeiro de 2.02</w:t>
      </w:r>
      <w:r w:rsidR="00D8494F">
        <w:rPr>
          <w:rFonts w:ascii="Bookman Old Style" w:hAnsi="Bookman Old Style" w:cs="Courier New"/>
          <w:color w:val="000000" w:themeColor="text1"/>
          <w:sz w:val="18"/>
          <w:szCs w:val="18"/>
        </w:rPr>
        <w:t>3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, revogando as disposições em contrário.</w:t>
      </w:r>
    </w:p>
    <w:p w:rsidR="00D8494F" w:rsidRPr="00091201" w:rsidRDefault="00D8494F" w:rsidP="0002381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023817" w:rsidRPr="00091201" w:rsidRDefault="00023817" w:rsidP="00023817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bookmarkStart w:id="2" w:name="_Hlk505064473"/>
    </w:p>
    <w:bookmarkEnd w:id="0"/>
    <w:bookmarkEnd w:id="2"/>
    <w:p w:rsidR="00023817" w:rsidRPr="00091201" w:rsidRDefault="00023817" w:rsidP="00023817">
      <w:pPr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Município de Lourdes, </w:t>
      </w:r>
      <w:r w:rsidR="004066E0">
        <w:rPr>
          <w:rFonts w:ascii="Bookman Old Style" w:hAnsi="Bookman Old Style" w:cs="Courier New"/>
          <w:color w:val="000000" w:themeColor="text1"/>
          <w:sz w:val="18"/>
          <w:szCs w:val="18"/>
        </w:rPr>
        <w:t>0</w:t>
      </w:r>
      <w:r w:rsidR="00D8494F">
        <w:rPr>
          <w:rFonts w:ascii="Bookman Old Style" w:hAnsi="Bookman Old Style" w:cs="Courier New"/>
          <w:color w:val="000000" w:themeColor="text1"/>
          <w:sz w:val="18"/>
          <w:szCs w:val="18"/>
        </w:rPr>
        <w:t>1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de dezembro de 202</w:t>
      </w:r>
      <w:r w:rsidR="00D8494F">
        <w:rPr>
          <w:rFonts w:ascii="Bookman Old Style" w:hAnsi="Bookman Old Style" w:cs="Courier New"/>
          <w:color w:val="000000" w:themeColor="text1"/>
          <w:sz w:val="18"/>
          <w:szCs w:val="18"/>
        </w:rPr>
        <w:t>2</w:t>
      </w:r>
    </w:p>
    <w:p w:rsidR="00023817" w:rsidRPr="00091201" w:rsidRDefault="00D8494F" w:rsidP="00023817">
      <w:pPr>
        <w:spacing w:line="276" w:lineRule="auto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B1A462" wp14:editId="74FC39C3">
            <wp:simplePos x="0" y="0"/>
            <wp:positionH relativeFrom="column">
              <wp:posOffset>2397760</wp:posOffset>
            </wp:positionH>
            <wp:positionV relativeFrom="paragraph">
              <wp:posOffset>62879</wp:posOffset>
            </wp:positionV>
            <wp:extent cx="1388637" cy="695762"/>
            <wp:effectExtent l="0" t="0" r="254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37" cy="69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817" w:rsidRPr="00091201" w:rsidRDefault="00023817" w:rsidP="00023817">
      <w:pPr>
        <w:spacing w:line="276" w:lineRule="auto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A24965" w:rsidRPr="00AA175C" w:rsidRDefault="00A24965" w:rsidP="00A24965">
      <w:pPr>
        <w:spacing w:line="276" w:lineRule="auto"/>
        <w:jc w:val="center"/>
        <w:rPr>
          <w:rFonts w:ascii="Bookman Old Style" w:hAnsi="Bookman Old Style" w:cs="Courier New"/>
          <w:sz w:val="17"/>
          <w:szCs w:val="17"/>
        </w:rPr>
      </w:pPr>
    </w:p>
    <w:p w:rsidR="00A24965" w:rsidRPr="00AA175C" w:rsidRDefault="00A24965" w:rsidP="00A24965">
      <w:pPr>
        <w:spacing w:line="276" w:lineRule="auto"/>
        <w:jc w:val="center"/>
        <w:rPr>
          <w:rFonts w:ascii="Bookman Old Style" w:hAnsi="Bookman Old Style" w:cs="Courier New"/>
          <w:sz w:val="17"/>
          <w:szCs w:val="17"/>
        </w:rPr>
      </w:pPr>
      <w:r w:rsidRPr="00AA175C">
        <w:rPr>
          <w:rFonts w:ascii="Bookman Old Style" w:hAnsi="Bookman Old Style" w:cs="Courier New"/>
          <w:sz w:val="17"/>
          <w:szCs w:val="17"/>
        </w:rPr>
        <w:t>Odécio Rodrigues da Silva</w:t>
      </w:r>
    </w:p>
    <w:p w:rsidR="00A24965" w:rsidRPr="00AA175C" w:rsidRDefault="00A24965" w:rsidP="00A24965">
      <w:pPr>
        <w:spacing w:line="276" w:lineRule="auto"/>
        <w:jc w:val="center"/>
        <w:rPr>
          <w:rFonts w:ascii="Bookman Old Style" w:hAnsi="Bookman Old Style" w:cs="Courier New"/>
          <w:sz w:val="17"/>
          <w:szCs w:val="17"/>
        </w:rPr>
      </w:pPr>
      <w:r w:rsidRPr="00AA175C">
        <w:rPr>
          <w:rFonts w:ascii="Bookman Old Style" w:hAnsi="Bookman Old Style" w:cs="Courier New"/>
          <w:sz w:val="17"/>
          <w:szCs w:val="17"/>
        </w:rPr>
        <w:t>Prefeito</w:t>
      </w:r>
    </w:p>
    <w:p w:rsidR="00A24965" w:rsidRPr="00AA175C" w:rsidRDefault="00A24965" w:rsidP="00A24965">
      <w:pPr>
        <w:spacing w:line="276" w:lineRule="auto"/>
        <w:jc w:val="center"/>
        <w:rPr>
          <w:rFonts w:ascii="Bookman Old Style" w:hAnsi="Bookman Old Style" w:cs="Courier New"/>
          <w:sz w:val="17"/>
          <w:szCs w:val="17"/>
        </w:rPr>
      </w:pPr>
    </w:p>
    <w:p w:rsidR="00A24965" w:rsidRPr="00AA175C" w:rsidRDefault="00A24965" w:rsidP="00A24965">
      <w:pPr>
        <w:spacing w:line="276" w:lineRule="auto"/>
        <w:jc w:val="center"/>
        <w:rPr>
          <w:rFonts w:ascii="Bookman Old Style" w:hAnsi="Bookman Old Style" w:cs="Courier New"/>
          <w:sz w:val="17"/>
          <w:szCs w:val="17"/>
        </w:rPr>
      </w:pPr>
    </w:p>
    <w:p w:rsidR="00A24965" w:rsidRPr="00AA175C" w:rsidRDefault="00A24965" w:rsidP="00A24965">
      <w:pPr>
        <w:spacing w:line="276" w:lineRule="auto"/>
        <w:jc w:val="center"/>
        <w:rPr>
          <w:rFonts w:ascii="Bookman Old Style" w:hAnsi="Bookman Old Style" w:cs="Courier New"/>
          <w:sz w:val="17"/>
          <w:szCs w:val="17"/>
        </w:rPr>
      </w:pPr>
    </w:p>
    <w:p w:rsidR="00A24965" w:rsidRDefault="00A24965" w:rsidP="00A24965">
      <w:pPr>
        <w:spacing w:line="276" w:lineRule="auto"/>
        <w:jc w:val="both"/>
        <w:rPr>
          <w:rFonts w:ascii="Bookman Old Style" w:hAnsi="Bookman Old Style" w:cs="Courier New"/>
          <w:sz w:val="17"/>
          <w:szCs w:val="17"/>
        </w:rPr>
      </w:pPr>
    </w:p>
    <w:p w:rsidR="00BF181B" w:rsidRDefault="00BF181B" w:rsidP="00A24965">
      <w:pPr>
        <w:spacing w:line="276" w:lineRule="auto"/>
        <w:jc w:val="both"/>
        <w:rPr>
          <w:rFonts w:ascii="Bookman Old Style" w:hAnsi="Bookman Old Style" w:cs="Courier New"/>
          <w:sz w:val="17"/>
          <w:szCs w:val="17"/>
        </w:rPr>
      </w:pPr>
    </w:p>
    <w:p w:rsidR="00BF181B" w:rsidRDefault="00BF181B" w:rsidP="00A24965">
      <w:pPr>
        <w:spacing w:line="276" w:lineRule="auto"/>
        <w:jc w:val="both"/>
        <w:rPr>
          <w:rFonts w:ascii="Bookman Old Style" w:hAnsi="Bookman Old Style" w:cs="Courier New"/>
          <w:sz w:val="17"/>
          <w:szCs w:val="17"/>
        </w:rPr>
      </w:pPr>
    </w:p>
    <w:p w:rsidR="00BF181B" w:rsidRDefault="00BF181B" w:rsidP="00A24965">
      <w:pPr>
        <w:spacing w:line="276" w:lineRule="auto"/>
        <w:jc w:val="both"/>
        <w:rPr>
          <w:rFonts w:ascii="Bookman Old Style" w:hAnsi="Bookman Old Style" w:cs="Courier New"/>
          <w:sz w:val="17"/>
          <w:szCs w:val="17"/>
        </w:rPr>
      </w:pPr>
    </w:p>
    <w:p w:rsidR="0095085F" w:rsidRPr="00091201" w:rsidRDefault="0095085F" w:rsidP="0095085F">
      <w:pPr>
        <w:spacing w:line="276" w:lineRule="auto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JUSTIFICATIVA</w:t>
      </w:r>
    </w:p>
    <w:p w:rsidR="0095085F" w:rsidRPr="00091201" w:rsidRDefault="0095085F" w:rsidP="0095085F">
      <w:pPr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Senhor Presidente</w:t>
      </w:r>
    </w:p>
    <w:p w:rsidR="0095085F" w:rsidRPr="00091201" w:rsidRDefault="0095085F" w:rsidP="0095085F">
      <w:pPr>
        <w:spacing w:line="276" w:lineRule="auto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Senhores Edis,</w:t>
      </w:r>
    </w:p>
    <w:p w:rsidR="0095085F" w:rsidRPr="00091201" w:rsidRDefault="0095085F" w:rsidP="0095085F">
      <w:pPr>
        <w:spacing w:line="276" w:lineRule="auto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ind w:firstLine="708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Como é do conhecimento dos Nobres Vereadores, a Entidade Assistencial Casa Vovó Jerônima, presta relevantes serviços à comunidade de Lourdes, os quais são quase que inteiramente voltados para o atendimento da nossa população carente. A entidade em questão não possui recursos suficientes para a manutenção de seus programas, fazendo-se necessário o aporte financeiro do poder público municipal.</w:t>
      </w:r>
    </w:p>
    <w:p w:rsidR="0095085F" w:rsidRPr="00091201" w:rsidRDefault="0095085F" w:rsidP="0095085F">
      <w:pPr>
        <w:spacing w:line="276" w:lineRule="auto"/>
        <w:ind w:firstLine="708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ind w:firstLine="708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A Fundação Pio XII de Barretos atende paciente oncológicos deste município de forma gratuita e humanizada, gerando em média de </w:t>
      </w:r>
      <w:r>
        <w:rPr>
          <w:rFonts w:ascii="Bookman Old Style" w:hAnsi="Bookman Old Style" w:cs="Courier New"/>
          <w:color w:val="000000" w:themeColor="text1"/>
          <w:sz w:val="18"/>
          <w:szCs w:val="18"/>
        </w:rPr>
        <w:t>35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0 atendimentos anuais; sendo um exemplo de humanidade, respeito carinho, amparo, além de refúgio e esperança para aqueles que lutam contra diversos tipos de câncer, não importando a idade e/ou classe social. </w:t>
      </w:r>
    </w:p>
    <w:p w:rsidR="0095085F" w:rsidRPr="00091201" w:rsidRDefault="0095085F" w:rsidP="0095085F">
      <w:pPr>
        <w:spacing w:line="276" w:lineRule="auto"/>
        <w:ind w:firstLine="708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 Desta forma, submetemos a essa Colenda Casa de Leis o Projeto de Lei que, com certeza, abrandará a situação financeira da respectiva entidade.</w:t>
      </w:r>
    </w:p>
    <w:p w:rsidR="0095085F" w:rsidRPr="00091201" w:rsidRDefault="0095085F" w:rsidP="0095085F">
      <w:pPr>
        <w:spacing w:line="276" w:lineRule="auto"/>
        <w:ind w:firstLine="708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>
        <w:rPr>
          <w:rFonts w:ascii="Bookman Old Style" w:hAnsi="Bookman Old Style" w:cs="Courier New"/>
          <w:color w:val="000000" w:themeColor="text1"/>
          <w:sz w:val="18"/>
          <w:szCs w:val="18"/>
        </w:rPr>
        <w:t>Município de Lourdes, 01</w:t>
      </w: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 de dezembro de 202</w:t>
      </w:r>
    </w:p>
    <w:p w:rsidR="0095085F" w:rsidRPr="00091201" w:rsidRDefault="0095085F" w:rsidP="0095085F">
      <w:pPr>
        <w:spacing w:line="276" w:lineRule="auto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091201">
        <w:rPr>
          <w:rFonts w:ascii="Bookman Old Style" w:hAnsi="Bookman Old Style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0FB39AE1" wp14:editId="7849533F">
            <wp:simplePos x="0" y="0"/>
            <wp:positionH relativeFrom="column">
              <wp:posOffset>2105025</wp:posOffset>
            </wp:positionH>
            <wp:positionV relativeFrom="paragraph">
              <wp:posOffset>76200</wp:posOffset>
            </wp:positionV>
            <wp:extent cx="1417828" cy="710388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828" cy="710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085F" w:rsidRPr="00091201" w:rsidRDefault="0095085F" w:rsidP="0095085F">
      <w:pPr>
        <w:spacing w:line="276" w:lineRule="auto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95085F" w:rsidRPr="00091201" w:rsidRDefault="0095085F" w:rsidP="0095085F">
      <w:pPr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95085F" w:rsidRDefault="0095085F" w:rsidP="0095085F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91201">
        <w:rPr>
          <w:rFonts w:ascii="Bookman Old Style" w:hAnsi="Bookman Old Style" w:cs="Courier New"/>
          <w:color w:val="000000" w:themeColor="text1"/>
          <w:sz w:val="18"/>
          <w:szCs w:val="18"/>
        </w:rPr>
        <w:t>Odécio Rodrigues da Silva</w:t>
      </w:r>
    </w:p>
    <w:p w:rsidR="0095085F" w:rsidRPr="00091201" w:rsidRDefault="0095085F" w:rsidP="0095085F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r>
        <w:rPr>
          <w:rFonts w:ascii="Bookman Old Style" w:hAnsi="Bookman Old Style" w:cs="Courier New"/>
          <w:color w:val="000000" w:themeColor="text1"/>
          <w:sz w:val="18"/>
          <w:szCs w:val="18"/>
        </w:rPr>
        <w:t xml:space="preserve">Prefeito </w:t>
      </w:r>
    </w:p>
    <w:p w:rsidR="0095085F" w:rsidRPr="00091201" w:rsidRDefault="0095085F" w:rsidP="0095085F">
      <w:pPr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</w:p>
    <w:p w:rsidR="00BF181B" w:rsidRDefault="00BF181B" w:rsidP="00A24965">
      <w:pPr>
        <w:spacing w:line="276" w:lineRule="auto"/>
        <w:jc w:val="both"/>
        <w:rPr>
          <w:rFonts w:ascii="Bookman Old Style" w:hAnsi="Bookman Old Style" w:cs="Courier New"/>
          <w:sz w:val="17"/>
          <w:szCs w:val="17"/>
        </w:rPr>
      </w:pPr>
    </w:p>
    <w:p w:rsidR="00BF181B" w:rsidRDefault="00BF181B" w:rsidP="00A24965">
      <w:pPr>
        <w:spacing w:line="276" w:lineRule="auto"/>
        <w:jc w:val="both"/>
        <w:rPr>
          <w:rFonts w:ascii="Bookman Old Style" w:hAnsi="Bookman Old Style" w:cs="Courier New"/>
          <w:sz w:val="17"/>
          <w:szCs w:val="17"/>
        </w:rPr>
      </w:pPr>
    </w:p>
    <w:p w:rsidR="00BF181B" w:rsidRPr="00AA175C" w:rsidRDefault="00BF181B" w:rsidP="00A24965">
      <w:pPr>
        <w:spacing w:line="276" w:lineRule="auto"/>
        <w:jc w:val="both"/>
        <w:rPr>
          <w:rFonts w:ascii="Bookman Old Style" w:hAnsi="Bookman Old Style" w:cs="Courier New"/>
          <w:sz w:val="17"/>
          <w:szCs w:val="17"/>
        </w:rPr>
      </w:pPr>
    </w:p>
    <w:sectPr w:rsidR="00BF181B" w:rsidRPr="00AA175C" w:rsidSect="00CD2C48">
      <w:headerReference w:type="default" r:id="rId8"/>
      <w:footerReference w:type="even" r:id="rId9"/>
      <w:footerReference w:type="default" r:id="rId10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EF2" w:rsidRDefault="00772EF2">
      <w:r>
        <w:separator/>
      </w:r>
    </w:p>
  </w:endnote>
  <w:endnote w:type="continuationSeparator" w:id="0">
    <w:p w:rsidR="00772EF2" w:rsidRDefault="0077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D" w:rsidRDefault="00A24965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82D" w:rsidRDefault="00772EF2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D" w:rsidRDefault="00772EF2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EF2" w:rsidRDefault="00772EF2">
      <w:r>
        <w:separator/>
      </w:r>
    </w:p>
  </w:footnote>
  <w:footnote w:type="continuationSeparator" w:id="0">
    <w:p w:rsidR="00772EF2" w:rsidRDefault="0077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:rsidTr="0031261D">
      <w:tc>
        <w:tcPr>
          <w:tcW w:w="1271" w:type="dxa"/>
        </w:tcPr>
        <w:p w:rsidR="0031261D" w:rsidRDefault="00A24965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6C5123FE" wp14:editId="7FDEB796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:rsidR="0031261D" w:rsidRPr="005E22AA" w:rsidRDefault="00A24965" w:rsidP="0031261D">
          <w:pPr>
            <w:pStyle w:val="Ttulo2"/>
            <w:jc w:val="center"/>
            <w:outlineLvl w:val="1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:rsidR="0031261D" w:rsidRPr="00412734" w:rsidRDefault="00A24965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:rsidR="0031261D" w:rsidRDefault="00A24965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:rsidR="0031261D" w:rsidRDefault="00A24965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:rsidR="0031261D" w:rsidRDefault="00A24965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E36007D" wp14:editId="18BD6CCA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90E34" w:rsidRPr="00190E34" w:rsidRDefault="00A24965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17"/>
    <w:rsid w:val="00023817"/>
    <w:rsid w:val="004066E0"/>
    <w:rsid w:val="004C616A"/>
    <w:rsid w:val="00513D7C"/>
    <w:rsid w:val="006609C8"/>
    <w:rsid w:val="00712967"/>
    <w:rsid w:val="00744B0C"/>
    <w:rsid w:val="00772EF2"/>
    <w:rsid w:val="007D49EF"/>
    <w:rsid w:val="0095085F"/>
    <w:rsid w:val="00A24965"/>
    <w:rsid w:val="00BF181B"/>
    <w:rsid w:val="00C26E57"/>
    <w:rsid w:val="00C92B30"/>
    <w:rsid w:val="00D8494F"/>
    <w:rsid w:val="00E6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25E2"/>
  <w15:chartTrackingRefBased/>
  <w15:docId w15:val="{1F19A022-3D5D-458E-BAB7-796EA4F3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81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23817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23817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Rodap">
    <w:name w:val="footer"/>
    <w:basedOn w:val="Normal"/>
    <w:link w:val="RodapChar"/>
    <w:rsid w:val="0002381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2381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023817"/>
  </w:style>
  <w:style w:type="character" w:styleId="Hyperlink">
    <w:name w:val="Hyperlink"/>
    <w:uiPriority w:val="99"/>
    <w:rsid w:val="0002381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2381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023817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023817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1586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2022-12-01T11:21:00Z</dcterms:created>
  <dcterms:modified xsi:type="dcterms:W3CDTF">2022-12-01T11:21:00Z</dcterms:modified>
</cp:coreProperties>
</file>